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sz w:val="40"/>
        </w:rPr>
        <w:t>「第</w:t>
      </w:r>
      <w:r>
        <w:rPr>
          <w:rFonts w:hint="default" w:ascii="HG丸ｺﾞｼｯｸM-PRO" w:hAnsi="HG丸ｺﾞｼｯｸM-PRO" w:eastAsia="HG丸ｺﾞｼｯｸM-PRO"/>
          <w:sz w:val="40"/>
        </w:rPr>
        <w:t>2</w:t>
      </w:r>
      <w:r>
        <w:rPr>
          <w:rFonts w:hint="eastAsia" w:ascii="HG丸ｺﾞｼｯｸM-PRO" w:hAnsi="HG丸ｺﾞｼｯｸM-PRO" w:eastAsia="HG丸ｺﾞｼｯｸM-PRO"/>
          <w:sz w:val="40"/>
        </w:rPr>
        <w:t>6</w:t>
      </w:r>
      <w:r>
        <w:rPr>
          <w:rFonts w:hint="eastAsia" w:ascii="HG丸ｺﾞｼｯｸM-PRO" w:hAnsi="HG丸ｺﾞｼｯｸM-PRO" w:eastAsia="HG丸ｺﾞｼｯｸM-PRO"/>
          <w:sz w:val="40"/>
        </w:rPr>
        <w:t>回分析技術研修会の御案内」</w:t>
      </w: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静岡県工業技術研究所では、環境関連の分析技術に携わる人材の育成や情報交換を目的として「分析技術研修会」を開催しています。</w:t>
      </w:r>
    </w:p>
    <w:p>
      <w:pPr>
        <w:pStyle w:val="0"/>
        <w:ind w:firstLine="220" w:firstLineChars="100"/>
        <w:rPr>
          <w:rFonts w:hint="default" w:ascii="ＭＳ ゴシック" w:hAnsi="ＭＳ ゴシック" w:eastAsia="ＭＳ ゴシック"/>
          <w:sz w:val="22"/>
        </w:rPr>
      </w:pPr>
      <w:r>
        <w:rPr>
          <w:rFonts w:hint="eastAsia" w:ascii="HG丸ｺﾞｼｯｸM-PRO" w:hAnsi="HG丸ｺﾞｼｯｸM-PRO" w:eastAsia="HG丸ｺﾞｼｯｸM-PRO"/>
          <w:sz w:val="22"/>
        </w:rPr>
        <w:t>今回の研修会は、キャピラリー</w:t>
      </w:r>
      <w:r>
        <w:rPr>
          <w:rFonts w:hint="eastAsia" w:ascii="HG丸ｺﾞｼｯｸM-PRO" w:hAnsi="HG丸ｺﾞｼｯｸM-PRO" w:eastAsia="HG丸ｺﾞｼｯｸM-PRO"/>
          <w:sz w:val="22"/>
        </w:rPr>
        <w:t>GC</w:t>
      </w:r>
      <w:r>
        <w:rPr>
          <w:rFonts w:hint="eastAsia" w:ascii="HG丸ｺﾞｼｯｸM-PRO" w:hAnsi="HG丸ｺﾞｼｯｸM-PRO" w:eastAsia="HG丸ｺﾞｼｯｸM-PRO"/>
          <w:sz w:val="22"/>
        </w:rPr>
        <w:t>カラム及びヘリウム枯渇問題に関する内容となっています。業務御多用のこととは存じますが、多数御参加くださいますよう御案内申し上げます。</w:t>
      </w:r>
    </w:p>
    <w:p>
      <w:pPr>
        <w:pStyle w:val="0"/>
        <w:spacing w:before="180" w:beforeLines="50" w:beforeAutospacing="0"/>
        <w:rPr>
          <w:rFonts w:hint="default" w:ascii="HG丸ｺﾞｼｯｸM-PRO" w:hAnsi="HG丸ｺﾞｼｯｸM-PRO" w:eastAsia="HG丸ｺﾞｼｯｸM-PRO"/>
          <w:sz w:val="22"/>
        </w:rPr>
      </w:pPr>
      <w:r>
        <w:rPr>
          <w:rFonts w:hint="eastAsia" w:ascii="ＭＳ ゴシック" w:hAnsi="ＭＳ ゴシック" w:eastAsia="ＭＳ ゴシック"/>
          <w:sz w:val="22"/>
        </w:rPr>
        <w:t>　</w:t>
      </w:r>
      <w:r>
        <w:rPr>
          <w:rFonts w:hint="eastAsia" w:ascii="HG丸ｺﾞｼｯｸM-PRO" w:hAnsi="HG丸ｺﾞｼｯｸM-PRO" w:eastAsia="HG丸ｺﾞｼｯｸM-PRO"/>
          <w:sz w:val="22"/>
        </w:rPr>
        <w:t>１　日　　時：令和４年</w:t>
      </w:r>
      <w:r>
        <w:rPr>
          <w:rFonts w:hint="default" w:ascii="HG丸ｺﾞｼｯｸM-PRO" w:hAnsi="HG丸ｺﾞｼｯｸM-PRO" w:eastAsia="HG丸ｺﾞｼｯｸM-PRO"/>
          <w:sz w:val="22"/>
        </w:rPr>
        <w:t>12</w:t>
      </w:r>
      <w:r>
        <w:rPr>
          <w:rFonts w:hint="eastAsia" w:ascii="HG丸ｺﾞｼｯｸM-PRO" w:hAnsi="HG丸ｺﾞｼｯｸM-PRO" w:eastAsia="HG丸ｺﾞｼｯｸM-PRO"/>
          <w:sz w:val="22"/>
        </w:rPr>
        <w:t>月１日（木）　</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3</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30</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16:</w:t>
      </w:r>
      <w:r>
        <w:rPr>
          <w:rFonts w:hint="eastAsia" w:ascii="HG丸ｺﾞｼｯｸM-PRO" w:hAnsi="HG丸ｺﾞｼｯｸM-PRO" w:eastAsia="HG丸ｺﾞｼｯｸM-PRO"/>
          <w:sz w:val="22"/>
        </w:rPr>
        <w:t>0</w:t>
      </w:r>
      <w:r>
        <w:rPr>
          <w:rFonts w:hint="default" w:ascii="HG丸ｺﾞｼｯｸM-PRO" w:hAnsi="HG丸ｺﾞｼｯｸM-PRO" w:eastAsia="HG丸ｺﾞｼｯｸM-PRO"/>
          <w:sz w:val="22"/>
        </w:rPr>
        <w:t>0</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13:</w:t>
      </w:r>
      <w:r>
        <w:rPr>
          <w:rFonts w:hint="eastAsia" w:ascii="HG丸ｺﾞｼｯｸM-PRO" w:hAnsi="HG丸ｺﾞｼｯｸM-PRO" w:eastAsia="HG丸ｺﾞｼｯｸM-PRO"/>
          <w:sz w:val="22"/>
        </w:rPr>
        <w:t>00</w:t>
      </w:r>
      <w:bookmarkStart w:id="0" w:name="_GoBack"/>
      <w:bookmarkEnd w:id="0"/>
      <w:r>
        <w:rPr>
          <w:rFonts w:hint="eastAsia" w:ascii="HG丸ｺﾞｼｯｸM-PRO" w:hAnsi="HG丸ｺﾞｼｯｸM-PRO" w:eastAsia="HG丸ｺﾞｼｯｸM-PRO"/>
          <w:sz w:val="22"/>
        </w:rPr>
        <w:t>から接続開始）</w:t>
      </w:r>
    </w:p>
    <w:p>
      <w:pPr>
        <w:pStyle w:val="0"/>
        <w:spacing w:before="180" w:beforeLines="50" w:beforeAutospacing="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２　場　　所：</w:t>
      </w:r>
      <w:r>
        <w:rPr>
          <w:rFonts w:hint="eastAsia" w:ascii="HG丸ｺﾞｼｯｸM-PRO" w:hAnsi="HG丸ｺﾞｼｯｸM-PRO" w:eastAsia="HG丸ｺﾞｼｯｸM-PRO"/>
          <w:sz w:val="22"/>
        </w:rPr>
        <w:t xml:space="preserve">Web </w:t>
      </w:r>
      <w:r>
        <w:rPr>
          <w:rFonts w:hint="eastAsia" w:ascii="HG丸ｺﾞｼｯｸM-PRO" w:hAnsi="HG丸ｺﾞｼｯｸM-PRO" w:eastAsia="HG丸ｺﾞｼｯｸM-PRO"/>
          <w:sz w:val="22"/>
        </w:rPr>
        <w:t>会議システム（</w:t>
      </w:r>
      <w:r>
        <w:rPr>
          <w:rFonts w:hint="eastAsia" w:ascii="HG丸ｺﾞｼｯｸM-PRO" w:hAnsi="HG丸ｺﾞｼｯｸM-PRO" w:eastAsia="HG丸ｺﾞｼｯｸM-PRO"/>
          <w:sz w:val="22"/>
        </w:rPr>
        <w:t>Cisco Webex Meetings</w:t>
      </w:r>
      <w:r>
        <w:rPr>
          <w:rFonts w:hint="eastAsia" w:ascii="HG丸ｺﾞｼｯｸM-PRO" w:hAnsi="HG丸ｺﾞｼｯｸM-PRO" w:eastAsia="HG丸ｺﾞｼｯｸM-PRO"/>
          <w:sz w:val="22"/>
        </w:rPr>
        <w:t>）による配信</w:t>
      </w:r>
    </w:p>
    <w:p>
      <w:pPr>
        <w:pStyle w:val="0"/>
        <w:spacing w:before="180" w:beforeLines="50" w:beforeAutospacing="0"/>
        <w:ind w:left="1760" w:hanging="1760" w:hangingChars="8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３　内　　容：キャピラリー</w:t>
      </w:r>
      <w:r>
        <w:rPr>
          <w:rFonts w:hint="eastAsia" w:ascii="HG丸ｺﾞｼｯｸM-PRO" w:hAnsi="HG丸ｺﾞｼｯｸM-PRO" w:eastAsia="HG丸ｺﾞｼｯｸM-PRO"/>
          <w:sz w:val="22"/>
        </w:rPr>
        <w:t>GC</w:t>
      </w:r>
      <w:r>
        <w:rPr>
          <w:rFonts w:hint="eastAsia" w:ascii="HG丸ｺﾞｼｯｸM-PRO" w:hAnsi="HG丸ｺﾞｼｯｸM-PRO" w:eastAsia="HG丸ｺﾞｼｯｸM-PRO"/>
          <w:sz w:val="22"/>
        </w:rPr>
        <w:t>カラム及びヘリウム枯渇問題関連の講演</w:t>
      </w:r>
    </w:p>
    <w:p>
      <w:pPr>
        <w:pStyle w:val="0"/>
        <w:spacing w:before="180" w:beforeLines="50" w:beforeAutospacing="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４　参</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加</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料：無料</w:t>
      </w:r>
    </w:p>
    <w:p>
      <w:pPr>
        <w:pStyle w:val="0"/>
        <w:spacing w:before="180" w:beforeLines="50" w:beforeAutospacing="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５　</w:t>
      </w:r>
      <w:r>
        <w:rPr>
          <w:rFonts w:hint="eastAsia" w:ascii="HG丸ｺﾞｼｯｸM-PRO" w:hAnsi="HG丸ｺﾞｼｯｸM-PRO" w:eastAsia="HG丸ｺﾞｼｯｸM-PRO"/>
          <w:spacing w:val="55"/>
          <w:kern w:val="0"/>
          <w:sz w:val="22"/>
          <w:fitText w:val="880" w:id="1"/>
        </w:rPr>
        <w:t>対象</w:t>
      </w:r>
      <w:r>
        <w:rPr>
          <w:rFonts w:hint="eastAsia" w:ascii="HG丸ｺﾞｼｯｸM-PRO" w:hAnsi="HG丸ｺﾞｼｯｸM-PRO" w:eastAsia="HG丸ｺﾞｼｯｸM-PRO"/>
          <w:kern w:val="0"/>
          <w:sz w:val="22"/>
          <w:fitText w:val="880" w:id="1"/>
        </w:rPr>
        <w:t>者</w:t>
      </w:r>
      <w:r>
        <w:rPr>
          <w:rFonts w:hint="eastAsia" w:ascii="HG丸ｺﾞｼｯｸM-PRO" w:hAnsi="HG丸ｺﾞｼｯｸM-PRO" w:eastAsia="HG丸ｺﾞｼｯｸM-PRO"/>
          <w:sz w:val="22"/>
        </w:rPr>
        <w:t>：企業の分析技術者・公害防止管理者、計量証明事業所の計量管理者、</w:t>
      </w:r>
    </w:p>
    <w:p>
      <w:pPr>
        <w:pStyle w:val="0"/>
        <w:ind w:firstLine="1760" w:firstLineChars="8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自治体などの環境管理担当者等</w:t>
      </w:r>
    </w:p>
    <w:p>
      <w:pPr>
        <w:pStyle w:val="0"/>
        <w:spacing w:before="180" w:beforeLines="50" w:beforeAutospacing="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6</w:t>
      </w:r>
      <w:r>
        <w:rPr>
          <w:rFonts w:hint="eastAsia" w:ascii="HG丸ｺﾞｼｯｸM-PRO" w:hAnsi="HG丸ｺﾞｼｯｸM-PRO" w:eastAsia="HG丸ｺﾞｼｯｸM-PRO"/>
          <w:sz w:val="22"/>
        </w:rPr>
        <w:t>　定　　員：</w:t>
      </w:r>
      <w:r>
        <w:rPr>
          <w:rFonts w:hint="eastAsia" w:ascii="HG丸ｺﾞｼｯｸM-PRO" w:hAnsi="HG丸ｺﾞｼｯｸM-PRO" w:eastAsia="HG丸ｺﾞｼｯｸM-PRO"/>
          <w:sz w:val="22"/>
        </w:rPr>
        <w:t>100</w:t>
      </w:r>
      <w:r>
        <w:rPr>
          <w:rFonts w:hint="eastAsia" w:ascii="HG丸ｺﾞｼｯｸM-PRO" w:hAnsi="HG丸ｺﾞｼｯｸM-PRO" w:eastAsia="HG丸ｺﾞｼｯｸM-PRO"/>
          <w:sz w:val="22"/>
        </w:rPr>
        <w:t>名（定員になり次第締め切ります）</w:t>
      </w:r>
    </w:p>
    <w:p>
      <w:pPr>
        <w:pStyle w:val="0"/>
        <w:spacing w:before="180" w:beforeLines="50" w:beforeAutospacing="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7</w:t>
      </w:r>
      <w:r>
        <w:rPr>
          <w:rFonts w:hint="eastAsia" w:ascii="HG丸ｺﾞｼｯｸM-PRO" w:hAnsi="HG丸ｺﾞｼｯｸM-PRO" w:eastAsia="HG丸ｺﾞｼｯｸM-PRO"/>
          <w:sz w:val="22"/>
        </w:rPr>
        <w:t>　プログラム：</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3</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30</w:t>
      </w:r>
      <w:r>
        <w:rPr>
          <w:rFonts w:hint="eastAsia" w:ascii="HG丸ｺﾞｼｯｸM-PRO" w:hAnsi="HG丸ｺﾞｼｯｸM-PRO" w:eastAsia="HG丸ｺﾞｼｯｸM-PRO"/>
          <w:sz w:val="22"/>
        </w:rPr>
        <w:t>　　開　　会</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（一社）静岡県計量協会</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環境計量証明部会</w:t>
      </w:r>
      <w:r>
        <w:rPr>
          <w:rFonts w:hint="default" w:ascii="HG丸ｺﾞｼｯｸM-PRO" w:hAnsi="HG丸ｺﾞｼｯｸM-PRO" w:eastAsia="HG丸ｺﾞｼｯｸM-PRO"/>
          <w:sz w:val="22"/>
        </w:rPr>
        <w:t xml:space="preserve"> </w:t>
      </w:r>
    </w:p>
    <w:p>
      <w:pPr>
        <w:pStyle w:val="0"/>
        <w:ind w:firstLine="2860" w:firstLineChars="1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技術グループ座長　　鳥谷　可奈子</w:t>
      </w:r>
    </w:p>
    <w:p>
      <w:pPr>
        <w:pStyle w:val="0"/>
        <w:ind w:firstLine="2860" w:firstLineChars="130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3</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35</w:t>
      </w:r>
      <w:r>
        <w:rPr>
          <w:rFonts w:hint="eastAsia" w:ascii="HG丸ｺﾞｼｯｸM-PRO" w:hAnsi="HG丸ｺﾞｼｯｸM-PRO" w:eastAsia="HG丸ｺﾞｼｯｸM-PRO"/>
          <w:sz w:val="22"/>
        </w:rPr>
        <w:t>　　開会挨拶　静岡県資源環境技術研究会</w:t>
      </w:r>
    </w:p>
    <w:p>
      <w:pPr>
        <w:pStyle w:val="0"/>
        <w:ind w:firstLine="2860" w:firstLineChars="1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会長　　望月</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光明</w:t>
      </w:r>
    </w:p>
    <w:p>
      <w:pPr>
        <w:pStyle w:val="0"/>
        <w:ind w:firstLine="2860" w:firstLineChars="1300"/>
        <w:rPr>
          <w:rFonts w:hint="default" w:ascii="HG丸ｺﾞｼｯｸM-PRO" w:hAnsi="HG丸ｺﾞｼｯｸM-PRO" w:eastAsia="HG丸ｺﾞｼｯｸM-PRO"/>
          <w:sz w:val="22"/>
        </w:rPr>
      </w:pPr>
    </w:p>
    <w:p>
      <w:pPr>
        <w:pStyle w:val="0"/>
        <w:ind w:firstLine="440" w:firstLineChars="200"/>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3</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4</w:t>
      </w:r>
      <w:r>
        <w:rPr>
          <w:rFonts w:hint="default" w:ascii="HG丸ｺﾞｼｯｸM-PRO" w:hAnsi="HG丸ｺﾞｼｯｸM-PRO" w:eastAsia="HG丸ｺﾞｼｯｸM-PRO"/>
          <w:sz w:val="22"/>
        </w:rPr>
        <w:t>0</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4</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4</w:t>
      </w:r>
      <w:r>
        <w:rPr>
          <w:rFonts w:hint="default" w:ascii="HG丸ｺﾞｼｯｸM-PRO" w:hAnsi="HG丸ｺﾞｼｯｸM-PRO" w:eastAsia="HG丸ｺﾞｼｯｸM-PRO"/>
          <w:sz w:val="22"/>
        </w:rPr>
        <w:t>0</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キャピラリー</w:t>
      </w:r>
      <w:r>
        <w:rPr>
          <w:rFonts w:hint="eastAsia" w:ascii="HG丸ｺﾞｼｯｸM-PRO" w:hAnsi="HG丸ｺﾞｼｯｸM-PRO" w:eastAsia="HG丸ｺﾞｼｯｸM-PRO"/>
          <w:sz w:val="22"/>
        </w:rPr>
        <w:t>GC</w:t>
      </w:r>
      <w:r>
        <w:rPr>
          <w:rFonts w:hint="eastAsia" w:ascii="HG丸ｺﾞｼｯｸM-PRO" w:hAnsi="HG丸ｺﾞｼｯｸM-PRO" w:eastAsia="HG丸ｺﾞｼｯｸM-PRO"/>
          <w:sz w:val="22"/>
        </w:rPr>
        <w:t>カラムの選択で知っておきたいこと</w:t>
      </w:r>
    </w:p>
    <w:p>
      <w:pPr>
        <w:pStyle w:val="0"/>
        <w:ind w:firstLine="2420" w:firstLineChars="1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GC</w:t>
      </w:r>
      <w:r>
        <w:rPr>
          <w:rFonts w:hint="eastAsia" w:ascii="HG丸ｺﾞｼｯｸM-PRO" w:hAnsi="HG丸ｺﾞｼｯｸM-PRO" w:eastAsia="HG丸ｺﾞｼｯｸM-PRO"/>
          <w:sz w:val="22"/>
        </w:rPr>
        <w:t>の基礎からカラム選択について～</w:t>
      </w:r>
    </w:p>
    <w:p>
      <w:pPr>
        <w:pStyle w:val="0"/>
        <w:ind w:firstLine="42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Restek</w:t>
      </w:r>
      <w:r>
        <w:rPr>
          <w:rFonts w:hint="eastAsia" w:ascii="HG丸ｺﾞｼｯｸM-PRO" w:hAnsi="HG丸ｺﾞｼｯｸM-PRO" w:eastAsia="HG丸ｺﾞｼｯｸM-PRO"/>
          <w:sz w:val="22"/>
        </w:rPr>
        <w:t>株式会社　テクニカルセールス　千葉拓也　氏</w:t>
      </w:r>
    </w:p>
    <w:p>
      <w:pPr>
        <w:pStyle w:val="0"/>
        <w:ind w:firstLine="420" w:firstLineChars="200"/>
        <w:rPr>
          <w:rFonts w:hint="default" w:ascii="HG丸ｺﾞｼｯｸM-PRO" w:hAnsi="HG丸ｺﾞｼｯｸM-PRO" w:eastAsia="HG丸ｺﾞｼｯｸM-PRO"/>
          <w:sz w:val="22"/>
        </w:rPr>
      </w:pPr>
    </w:p>
    <w:p>
      <w:pPr>
        <w:pStyle w:val="0"/>
        <w:ind w:firstLine="440" w:firstLineChars="200"/>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4</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4</w:t>
      </w:r>
      <w:r>
        <w:rPr>
          <w:rFonts w:hint="default" w:ascii="HG丸ｺﾞｼｯｸM-PRO" w:hAnsi="HG丸ｺﾞｼｯｸM-PRO" w:eastAsia="HG丸ｺﾞｼｯｸM-PRO"/>
          <w:sz w:val="22"/>
        </w:rPr>
        <w:t>0</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5</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0</w:t>
      </w:r>
      <w:r>
        <w:rPr>
          <w:rFonts w:hint="default" w:ascii="HG丸ｺﾞｼｯｸM-PRO" w:hAnsi="HG丸ｺﾞｼｯｸM-PRO" w:eastAsia="HG丸ｺﾞｼｯｸM-PRO"/>
          <w:sz w:val="22"/>
        </w:rPr>
        <w:t>0</w:t>
      </w: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休憩（動画配信）</w:t>
      </w:r>
    </w:p>
    <w:p>
      <w:pPr>
        <w:pStyle w:val="0"/>
        <w:ind w:firstLine="440" w:firstLineChars="200"/>
        <w:rPr>
          <w:rFonts w:hint="default" w:ascii="HG丸ｺﾞｼｯｸM-PRO" w:hAnsi="HG丸ｺﾞｼｯｸM-PRO" w:eastAsia="HG丸ｺﾞｼｯｸM-PRO"/>
          <w:sz w:val="22"/>
        </w:rPr>
      </w:pPr>
    </w:p>
    <w:p>
      <w:pPr>
        <w:pStyle w:val="0"/>
        <w:ind w:firstLine="440" w:firstLineChars="200"/>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5</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0</w:t>
      </w:r>
      <w:r>
        <w:rPr>
          <w:rFonts w:hint="default" w:ascii="HG丸ｺﾞｼｯｸM-PRO" w:hAnsi="HG丸ｺﾞｼｯｸM-PRO" w:eastAsia="HG丸ｺﾞｼｯｸM-PRO"/>
          <w:sz w:val="22"/>
        </w:rPr>
        <w:t>0</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5</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5</w:t>
      </w:r>
      <w:r>
        <w:rPr>
          <w:rFonts w:hint="default" w:ascii="HG丸ｺﾞｼｯｸM-PRO" w:hAnsi="HG丸ｺﾞｼｯｸM-PRO" w:eastAsia="HG丸ｺﾞｼｯｸM-PRO"/>
          <w:sz w:val="22"/>
        </w:rPr>
        <w:t>0</w:t>
      </w: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GC/GC-MS</w:t>
      </w:r>
      <w:r>
        <w:rPr>
          <w:rFonts w:hint="eastAsia" w:ascii="HG丸ｺﾞｼｯｸM-PRO" w:hAnsi="HG丸ｺﾞｼｯｸM-PRO" w:eastAsia="HG丸ｺﾞｼｯｸM-PRO"/>
          <w:sz w:val="22"/>
        </w:rPr>
        <w:t>分析におけるヘリウム枯渇問題へのソリューション</w:t>
      </w:r>
    </w:p>
    <w:p>
      <w:pPr>
        <w:pStyle w:val="0"/>
        <w:ind w:firstLine="42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サーモフィッシャーサイエンティフィック株式会社</w:t>
      </w:r>
    </w:p>
    <w:p>
      <w:pPr>
        <w:pStyle w:val="0"/>
        <w:ind w:leftChars="0" w:firstLine="2534" w:firstLineChars="1152"/>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CMD</w:t>
      </w:r>
      <w:r>
        <w:rPr>
          <w:rFonts w:hint="eastAsia" w:ascii="HG丸ｺﾞｼｯｸM-PRO" w:hAnsi="HG丸ｺﾞｼｯｸM-PRO" w:eastAsia="HG丸ｺﾞｼｯｸM-PRO"/>
          <w:sz w:val="22"/>
        </w:rPr>
        <w:t>アプリケーション　土屋文彦　氏</w:t>
      </w:r>
    </w:p>
    <w:p>
      <w:pPr>
        <w:pStyle w:val="0"/>
        <w:ind w:firstLine="420" w:firstLineChars="20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5</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55</w:t>
      </w:r>
      <w:r>
        <w:rPr>
          <w:rFonts w:hint="eastAsia" w:ascii="HG丸ｺﾞｼｯｸM-PRO" w:hAnsi="HG丸ｺﾞｼｯｸM-PRO" w:eastAsia="HG丸ｺﾞｼｯｸM-PRO"/>
          <w:sz w:val="22"/>
        </w:rPr>
        <w:t>　　閉会挨拶　（一社）静岡県計量協会</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環境計量証明部会</w:t>
      </w:r>
      <w:r>
        <w:rPr>
          <w:rFonts w:hint="default" w:ascii="HG丸ｺﾞｼｯｸM-PRO" w:hAnsi="HG丸ｺﾞｼｯｸM-PRO" w:eastAsia="HG丸ｺﾞｼｯｸM-PRO"/>
          <w:sz w:val="22"/>
        </w:rPr>
        <w:t xml:space="preserve"> </w:t>
      </w:r>
    </w:p>
    <w:p>
      <w:pPr>
        <w:pStyle w:val="0"/>
        <w:ind w:firstLine="2860" w:firstLineChars="1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部会長　　齋藤　康</w:t>
      </w:r>
    </w:p>
    <w:p>
      <w:pPr>
        <w:pStyle w:val="0"/>
        <w:ind w:firstLine="2860" w:firstLineChars="1300"/>
        <w:rPr>
          <w:rFonts w:hint="default" w:ascii="HG丸ｺﾞｼｯｸM-PRO" w:hAnsi="HG丸ｺﾞｼｯｸM-PRO" w:eastAsia="HG丸ｺﾞｼｯｸM-PRO"/>
          <w:sz w:val="22"/>
        </w:rPr>
      </w:pPr>
    </w:p>
    <w:p>
      <w:pPr>
        <w:pStyle w:val="0"/>
        <w:spacing w:before="180" w:beforeLines="50" w:beforeAutospacing="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8</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kern w:val="0"/>
          <w:sz w:val="22"/>
        </w:rPr>
        <w:t>開催要領</w:t>
      </w:r>
    </w:p>
    <w:p>
      <w:pPr>
        <w:pStyle w:val="0"/>
        <w:spacing w:before="180" w:beforeLines="50" w:beforeAutospacing="0"/>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１）セミナー申し込み締め切り後、視聴に必要な招待メールをお送りします。</w:t>
      </w:r>
    </w:p>
    <w:p>
      <w:pPr>
        <w:pStyle w:val="0"/>
        <w:spacing w:before="180" w:beforeLines="50" w:beforeAutospacing="0"/>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２）お申込みの際は、必ず</w:t>
      </w:r>
      <w:r>
        <w:rPr>
          <w:rFonts w:hint="eastAsia" w:ascii="HG丸ｺﾞｼｯｸM-PRO" w:hAnsi="HG丸ｺﾞｼｯｸM-PRO" w:eastAsia="HG丸ｺﾞｼｯｸM-PRO"/>
          <w:sz w:val="22"/>
        </w:rPr>
        <w:t xml:space="preserve">E-mail </w:t>
      </w:r>
      <w:r>
        <w:rPr>
          <w:rFonts w:hint="eastAsia" w:ascii="HG丸ｺﾞｼｯｸM-PRO" w:hAnsi="HG丸ｺﾞｼｯｸM-PRO" w:eastAsia="HG丸ｺﾞｼｯｸM-PRO"/>
          <w:sz w:val="22"/>
        </w:rPr>
        <w:t>アドレスを御記入下さい。</w:t>
      </w:r>
    </w:p>
    <w:p>
      <w:pPr>
        <w:pStyle w:val="0"/>
        <w:spacing w:before="180" w:beforeLines="50" w:beforeAutospacing="0"/>
        <w:ind w:left="809" w:leftChars="200" w:hanging="389" w:hangingChars="177"/>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３）配信には、Ｗｅｂ会議システム（</w:t>
      </w:r>
      <w:r>
        <w:rPr>
          <w:rFonts w:hint="eastAsia" w:ascii="HG丸ｺﾞｼｯｸM-PRO" w:hAnsi="HG丸ｺﾞｼｯｸM-PRO" w:eastAsia="HG丸ｺﾞｼｯｸM-PRO"/>
          <w:sz w:val="22"/>
        </w:rPr>
        <w:t>Cisco</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Webex</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Meetings</w:t>
      </w:r>
      <w:r>
        <w:rPr>
          <w:rFonts w:hint="eastAsia" w:ascii="HG丸ｺﾞｼｯｸM-PRO" w:hAnsi="HG丸ｺﾞｼｯｸM-PRO" w:eastAsia="HG丸ｺﾞｼｯｸM-PRO"/>
          <w:sz w:val="22"/>
        </w:rPr>
        <w:t>）を利用しております。ブラウザでも御視聴いただけますが、安定した視聴には専用のデスクトップアプリの使用をお勧めします。アプリのインストールや視聴方法は以下の</w:t>
      </w:r>
      <w:r>
        <w:rPr>
          <w:rFonts w:hint="eastAsia" w:ascii="HG丸ｺﾞｼｯｸM-PRO" w:hAnsi="HG丸ｺﾞｼｯｸM-PRO" w:eastAsia="HG丸ｺﾞｼｯｸM-PRO"/>
          <w:sz w:val="22"/>
        </w:rPr>
        <w:t xml:space="preserve">URL </w:t>
      </w:r>
      <w:r>
        <w:rPr>
          <w:rFonts w:hint="eastAsia" w:ascii="HG丸ｺﾞｼｯｸM-PRO" w:hAnsi="HG丸ｺﾞｼｯｸM-PRO" w:eastAsia="HG丸ｺﾞｼｯｸM-PRO"/>
          <w:sz w:val="22"/>
        </w:rPr>
        <w:t>を御参照下さい。</w:t>
      </w:r>
    </w:p>
    <w:p>
      <w:pPr>
        <w:pStyle w:val="0"/>
        <w:spacing w:before="180" w:beforeLines="50" w:beforeAutospacing="0"/>
        <w:ind w:left="0" w:leftChars="0" w:firstLine="360" w:firstLineChars="200"/>
        <w:jc w:val="left"/>
        <w:rPr>
          <w:rFonts w:hint="eastAsia" w:ascii="HG丸ｺﾞｼｯｸM-PRO" w:hAnsi="HG丸ｺﾞｼｯｸM-PRO" w:eastAsia="HG丸ｺﾞｼｯｸM-PRO"/>
          <w:b w:val="0"/>
          <w:sz w:val="22"/>
        </w:rPr>
      </w:pPr>
      <w:r>
        <w:rPr>
          <w:rFonts w:hint="eastAsia" w:ascii="HG丸ｺﾞｼｯｸM-PRO" w:hAnsi="HG丸ｺﾞｼｯｸM-PRO" w:eastAsia="HG丸ｺﾞｼｯｸM-PRO"/>
          <w:sz w:val="18"/>
        </w:rPr>
        <w:t>URL : https://www.iri.pref.shizuoka.jp/wp/wp-content/uploads/2022/02/webkaigi_annai-2.pdf</w:t>
      </w:r>
    </w:p>
    <w:p>
      <w:pPr>
        <w:pStyle w:val="0"/>
        <w:spacing w:before="180" w:beforeLines="50" w:beforeAutospacing="0"/>
        <w:ind w:left="860" w:leftChars="20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４）各講演は、所定の時間帯にのみ配信しております。配信時間を御確認のうえ、予定の時間になりましたら御参加下さい。</w:t>
      </w:r>
    </w:p>
    <w:p>
      <w:pPr>
        <w:pStyle w:val="0"/>
        <w:spacing w:before="180" w:beforeLines="50" w:beforeAutospacing="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9</w:t>
      </w:r>
      <w:r>
        <w:rPr>
          <w:rFonts w:hint="eastAsia" w:ascii="HG丸ｺﾞｼｯｸM-PRO" w:hAnsi="HG丸ｺﾞｼｯｸM-PRO" w:eastAsia="HG丸ｺﾞｼｯｸM-PRO"/>
          <w:sz w:val="22"/>
        </w:rPr>
        <w:t>　お申込み</w:t>
      </w:r>
    </w:p>
    <w:p>
      <w:pPr>
        <w:pStyle w:val="0"/>
        <w:spacing w:before="0" w:beforeLines="0" w:beforeAutospacing="0"/>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申込期限：</w:t>
      </w:r>
      <w:r>
        <w:rPr>
          <w:rFonts w:hint="eastAsia" w:ascii="HG丸ｺﾞｼｯｸM-PRO" w:hAnsi="HG丸ｺﾞｼｯｸM-PRO" w:eastAsia="HG丸ｺﾞｼｯｸM-PRO"/>
          <w:sz w:val="22"/>
        </w:rPr>
        <w:t>11</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21</w:t>
      </w:r>
      <w:r>
        <w:rPr>
          <w:rFonts w:hint="eastAsia" w:ascii="HG丸ｺﾞｼｯｸM-PRO" w:hAnsi="HG丸ｺﾞｼｯｸM-PRO" w:eastAsia="HG丸ｺﾞｼｯｸM-PRO"/>
          <w:sz w:val="22"/>
        </w:rPr>
        <w:t>日（月）</w:t>
      </w:r>
    </w:p>
    <w:p>
      <w:pPr>
        <w:pStyle w:val="0"/>
        <w:spacing w:before="0" w:beforeLines="0" w:beforeAutospacing="0"/>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申込先：静岡県工業技術研究所　環境エネルギー科　（担当：井口）</w:t>
      </w:r>
    </w:p>
    <w:p>
      <w:pPr>
        <w:pStyle w:val="0"/>
        <w:spacing w:before="0" w:beforeLines="0" w:beforeAutospacing="0"/>
        <w:ind w:firstLine="44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問合せ：</w:t>
      </w:r>
      <w:r>
        <w:rPr>
          <w:rFonts w:hint="eastAsia" w:ascii="HG丸ｺﾞｼｯｸM-PRO" w:hAnsi="HG丸ｺﾞｼｯｸM-PRO" w:eastAsia="HG丸ｺﾞｼｯｸM-PRO"/>
          <w:sz w:val="22"/>
        </w:rPr>
        <w:t>054-278-3026</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TEL</w:t>
      </w:r>
      <w:r>
        <w:rPr>
          <w:rFonts w:hint="eastAsia" w:ascii="HG丸ｺﾞｼｯｸM-PRO" w:hAnsi="HG丸ｺﾞｼｯｸM-PRO" w:eastAsia="HG丸ｺﾞｼｯｸM-PRO"/>
          <w:sz w:val="22"/>
        </w:rPr>
        <w:t>）　　　　　　　</w:t>
      </w:r>
    </w:p>
    <w:p>
      <w:pPr>
        <w:pStyle w:val="0"/>
        <w:spacing w:before="180" w:beforeLines="50" w:beforeAutospacing="0"/>
        <w:ind w:left="210" w:leftChars="100" w:firstLine="210" w:firstLineChars="100"/>
        <w:rPr>
          <w:rFonts w:hint="default" w:ascii="HG丸ｺﾞｼｯｸM-PRO" w:hAnsi="HG丸ｺﾞｼｯｸM-PRO" w:eastAsia="HG丸ｺﾞｼｯｸM-PRO"/>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31750</wp:posOffset>
                </wp:positionH>
                <wp:positionV relativeFrom="paragraph">
                  <wp:posOffset>67310</wp:posOffset>
                </wp:positionV>
                <wp:extent cx="584835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48350" cy="533400"/>
                        </a:xfrm>
                        <a:prstGeom prst="roundRect">
                          <a:avLst>
                            <a:gd name="adj" fmla="val 16650"/>
                          </a:avLst>
                        </a:prstGeom>
                        <a:noFill/>
                        <a:ln w="9525">
                          <a:solidFill>
                            <a:sysClr val="windowText" lastClr="000000"/>
                          </a:solidFill>
                        </a:ln>
                      </wps:spPr>
                      <wps:bodyPr/>
                    </wps:wsp>
                  </a:graphicData>
                </a:graphic>
              </wp:anchor>
            </w:drawing>
          </mc:Choice>
          <mc:Fallback>
            <w:pict>
              <v:roundrect id="オブジェクト 0" style="mso-wrap-distance-right:16pt;mso-wrap-distance-bottom:0pt;margin-top:5.3pt;mso-position-vertical-relative:text;mso-position-horizontal-relative:text;position:absolute;height:42pt;mso-wrap-distance-top:0pt;width:460.5pt;mso-wrap-distance-left:16pt;margin-left:2.5pt;z-index:2;" o:spid="_x0000_s1026" o:allowincell="t" o:allowoverlap="t" filled="f" stroked="t" strokecolor="#000000" strokeweight="0.75pt" o:spt="2" arcsize="10911f">
                <v:fill/>
                <v:stroke filltype="solid"/>
                <v:textbox style="layout-flow:horizontal;"/>
                <v:imagedata o:title=""/>
                <w10:wrap type="none" anchorx="text" anchory="text"/>
              </v:roundrect>
            </w:pict>
          </mc:Fallback>
        </mc:AlternateContent>
      </w:r>
      <w:r>
        <w:rPr>
          <w:rFonts w:hint="eastAsia" w:ascii="HG丸ｺﾞｼｯｸM-PRO" w:hAnsi="HG丸ｺﾞｼｯｸM-PRO" w:eastAsia="HG丸ｺﾞｼｯｸM-PRO"/>
          <w:sz w:val="22"/>
        </w:rPr>
        <w:t>必要事項《①会社名、②住所、③電話番号、④参加者の氏名・所属・役職・</w:t>
      </w:r>
      <w:r>
        <w:rPr>
          <w:rFonts w:hint="eastAsia" w:ascii="HG丸ｺﾞｼｯｸM-PRO" w:hAnsi="HG丸ｺﾞｼｯｸM-PRO" w:eastAsia="HG丸ｺﾞｼｯｸM-PRO"/>
          <w:sz w:val="22"/>
        </w:rPr>
        <w:t>E-mail</w:t>
      </w:r>
      <w:r>
        <w:rPr>
          <w:rFonts w:hint="eastAsia" w:ascii="HG丸ｺﾞｼｯｸM-PRO" w:hAnsi="HG丸ｺﾞｼｯｸM-PRO" w:eastAsia="HG丸ｺﾞｼｯｸM-PRO"/>
          <w:sz w:val="22"/>
        </w:rPr>
        <w:t>を明記の上、下記の連絡先にお申込みください。》</w:t>
      </w:r>
    </w:p>
    <w:p>
      <w:pPr>
        <w:pStyle w:val="0"/>
        <w:spacing w:before="180" w:beforeLines="50" w:beforeAutospacing="0"/>
        <w:ind w:firstLine="420" w:firstLineChars="200"/>
        <w:rPr>
          <w:rFonts w:hint="default" w:ascii="HG丸ｺﾞｼｯｸM-PRO" w:hAnsi="HG丸ｺﾞｼｯｸM-PRO" w:eastAsia="HG丸ｺﾞｼｯｸM-PRO"/>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276860</wp:posOffset>
                </wp:positionH>
                <wp:positionV relativeFrom="paragraph">
                  <wp:posOffset>330200</wp:posOffset>
                </wp:positionV>
                <wp:extent cx="276225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762250" cy="0"/>
                        </a:xfrm>
                        <a:prstGeom prst="line">
                          <a:avLst/>
                        </a:prstGeom>
                        <a:noFill/>
                        <a:ln w="1587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strokeweight="1.25pt" o:spt="20" from="21.8pt,26pt" to="239.3pt,26pt">
                <v:fill/>
                <v:stroke filltype="solid"/>
                <v:textbox style="layout-flow:horizontal;"/>
                <v:imagedata o:title=""/>
                <w10:wrap type="none" anchorx="text" anchory="text"/>
              </v:line>
            </w:pict>
          </mc:Fallback>
        </mc:AlternateContent>
      </w:r>
      <w:r>
        <w:rPr>
          <w:rFonts w:hint="default" w:ascii="HG丸ｺﾞｼｯｸM-PRO" w:hAnsi="HG丸ｺﾞｼｯｸM-PRO" w:eastAsia="HG丸ｺﾞｼｯｸM-PRO"/>
          <w:sz w:val="22"/>
        </w:rPr>
        <w:t>E-mail</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color w:val="000000"/>
          <w:sz w:val="22"/>
        </w:rPr>
        <w:t>sk-kankyou@pref.shizuoka.lg.jp</w:t>
      </w:r>
    </w:p>
    <w:p>
      <w:pPr>
        <w:pStyle w:val="0"/>
        <w:spacing w:before="0" w:beforeLines="0" w:beforeAutospacing="0"/>
        <w:ind w:leftChars="0" w:firstLine="0" w:firstLineChars="0"/>
        <w:rPr>
          <w:rFonts w:hint="default" w:ascii="HG丸ｺﾞｼｯｸM-PRO" w:hAnsi="HG丸ｺﾞｼｯｸM-PRO" w:eastAsia="HG丸ｺﾞｼｯｸM-PRO"/>
          <w:sz w:val="24"/>
        </w:rPr>
      </w:pP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440"/>
        <w:gridCol w:w="1021"/>
        <w:gridCol w:w="2579"/>
        <w:gridCol w:w="1260"/>
        <w:gridCol w:w="2772"/>
      </w:tblGrid>
      <w:tr>
        <w:trPr>
          <w:trHeight w:val="720" w:hRule="atLeast"/>
        </w:trPr>
        <w:tc>
          <w:tcPr>
            <w:tcW w:w="9072"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8"/>
              </w:rPr>
              <w:t>第２</w:t>
            </w:r>
            <w:r>
              <w:rPr>
                <w:rFonts w:hint="eastAsia" w:ascii="HG丸ｺﾞｼｯｸM-PRO" w:hAnsi="HG丸ｺﾞｼｯｸM-PRO" w:eastAsia="HG丸ｺﾞｼｯｸM-PRO"/>
                <w:sz w:val="28"/>
              </w:rPr>
              <w:t>6</w:t>
            </w:r>
            <w:r>
              <w:rPr>
                <w:rFonts w:hint="eastAsia" w:ascii="HG丸ｺﾞｼｯｸM-PRO" w:hAnsi="HG丸ｺﾞｼｯｸM-PRO" w:eastAsia="HG丸ｺﾞｼｯｸM-PRO"/>
                <w:sz w:val="28"/>
              </w:rPr>
              <w:t>回分析技術研修会（</w:t>
            </w:r>
            <w:r>
              <w:rPr>
                <w:rFonts w:hint="default" w:ascii="HG丸ｺﾞｼｯｸM-PRO" w:hAnsi="HG丸ｺﾞｼｯｸM-PRO" w:eastAsia="HG丸ｺﾞｼｯｸM-PRO"/>
                <w:sz w:val="28"/>
              </w:rPr>
              <w:t>12/</w:t>
            </w:r>
            <w:r>
              <w:rPr>
                <w:rFonts w:hint="eastAsia" w:ascii="HG丸ｺﾞｼｯｸM-PRO" w:hAnsi="HG丸ｺﾞｼｯｸM-PRO" w:eastAsia="HG丸ｺﾞｼｯｸM-PRO"/>
                <w:sz w:val="28"/>
              </w:rPr>
              <w:t>１）参加申込書</w:t>
            </w:r>
          </w:p>
        </w:tc>
      </w:tr>
      <w:tr>
        <w:trPr>
          <w:trHeight w:val="720" w:hRule="atLeast"/>
        </w:trPr>
        <w:tc>
          <w:tcPr>
            <w:tcW w:w="1440"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会</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社</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名</w:t>
            </w:r>
          </w:p>
        </w:tc>
        <w:tc>
          <w:tcPr>
            <w:tcW w:w="7632" w:type="dxa"/>
            <w:gridSpan w:val="4"/>
            <w:vAlign w:val="center"/>
          </w:tcPr>
          <w:p>
            <w:pPr>
              <w:pStyle w:val="0"/>
              <w:ind w:right="840"/>
              <w:jc w:val="both"/>
              <w:rPr>
                <w:rFonts w:hint="default" w:ascii="HG丸ｺﾞｼｯｸM-PRO" w:hAnsi="HG丸ｺﾞｼｯｸM-PRO" w:eastAsia="HG丸ｺﾞｼｯｸM-PRO"/>
              </w:rPr>
            </w:pPr>
          </w:p>
        </w:tc>
      </w:tr>
      <w:tr>
        <w:trPr>
          <w:trHeight w:val="720" w:hRule="atLeast"/>
        </w:trPr>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住　　所</w:t>
            </w:r>
          </w:p>
        </w:tc>
        <w:tc>
          <w:tcPr>
            <w:tcW w:w="763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84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p>
          <w:p>
            <w:pPr>
              <w:pStyle w:val="0"/>
              <w:ind w:right="840"/>
              <w:rPr>
                <w:rFonts w:hint="default" w:ascii="HG丸ｺﾞｼｯｸM-PRO" w:hAnsi="HG丸ｺﾞｼｯｸM-PRO" w:eastAsia="HG丸ｺﾞｼｯｸM-PRO"/>
                <w:sz w:val="22"/>
              </w:rPr>
            </w:pPr>
          </w:p>
        </w:tc>
      </w:tr>
      <w:tr>
        <w:trPr>
          <w:trHeight w:val="480" w:hRule="atLeast"/>
        </w:trPr>
        <w:tc>
          <w:tcPr>
            <w:tcW w:w="1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電話番号</w:t>
            </w:r>
          </w:p>
        </w:tc>
        <w:tc>
          <w:tcPr>
            <w:tcW w:w="763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cantSplit/>
          <w:trHeight w:val="527" w:hRule="atLeast"/>
        </w:trPr>
        <w:tc>
          <w:tcPr>
            <w:tcW w:w="1440" w:type="dxa"/>
            <w:vMerge w:val="restart"/>
            <w:vAlign w:val="center"/>
          </w:tcPr>
          <w:p>
            <w:pPr>
              <w:pStyle w:val="0"/>
              <w:tabs>
                <w:tab w:val="left" w:leader="none" w:pos="1332"/>
              </w:tabs>
              <w:ind w:right="72"/>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参</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加</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者</w:t>
            </w:r>
          </w:p>
        </w:tc>
        <w:tc>
          <w:tcPr>
            <w:tcW w:w="102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氏　名</w:t>
            </w:r>
          </w:p>
        </w:tc>
        <w:tc>
          <w:tcPr>
            <w:tcW w:w="2579"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c>
          <w:tcPr>
            <w:tcW w:w="126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0"/>
              </w:rPr>
              <w:t>所属・役職</w:t>
            </w:r>
          </w:p>
        </w:tc>
        <w:tc>
          <w:tcPr>
            <w:tcW w:w="277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cantSplit/>
          <w:trHeight w:val="527" w:hRule="atLeast"/>
        </w:trPr>
        <w:tc>
          <w:tcPr>
            <w:tcW w:w="1440" w:type="dxa"/>
            <w:vMerge w:val="continue"/>
            <w:vAlign w:val="top"/>
          </w:tcPr>
          <w:p>
            <w:pPr>
              <w:pStyle w:val="0"/>
              <w:rPr>
                <w:rFonts w:hint="eastAsia"/>
              </w:rPr>
            </w:pPr>
          </w:p>
        </w:tc>
        <w:tc>
          <w:tcPr>
            <w:tcW w:w="102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E-mail</w:t>
            </w:r>
          </w:p>
        </w:tc>
        <w:tc>
          <w:tcPr>
            <w:tcW w:w="6611"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cantSplit/>
          <w:trHeight w:val="615" w:hRule="atLeast"/>
        </w:trPr>
        <w:tc>
          <w:tcPr>
            <w:tcW w:w="1440"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参</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加</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者</w:t>
            </w:r>
          </w:p>
        </w:tc>
        <w:tc>
          <w:tcPr>
            <w:tcW w:w="102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氏　名</w:t>
            </w:r>
          </w:p>
        </w:tc>
        <w:tc>
          <w:tcPr>
            <w:tcW w:w="2579"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c>
          <w:tcPr>
            <w:tcW w:w="126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0"/>
              </w:rPr>
              <w:t>所属・役職</w:t>
            </w:r>
          </w:p>
        </w:tc>
        <w:tc>
          <w:tcPr>
            <w:tcW w:w="277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cantSplit/>
          <w:trHeight w:val="615" w:hRule="atLeast"/>
        </w:trPr>
        <w:tc>
          <w:tcPr>
            <w:tcW w:w="144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21" w:type="dxa"/>
            <w:tcBorders>
              <w:top w:val="none" w:color="auto" w:sz="0" w:space="0"/>
              <w:left w:val="none" w:color="auto" w:sz="0" w:space="0"/>
              <w:bottom w:val="single" w:color="auto" w:sz="12" w:space="0"/>
              <w:right w:val="single" w:color="auto" w:sz="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E-mail</w:t>
            </w:r>
          </w:p>
        </w:tc>
        <w:tc>
          <w:tcPr>
            <w:tcW w:w="6611" w:type="dxa"/>
            <w:gridSpan w:val="3"/>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bl>
    <w:p>
      <w:pPr>
        <w:pStyle w:val="19"/>
        <w:ind w:right="840"/>
        <w:jc w:val="both"/>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※参加票はありません。定員を超えた場合は御連絡いたします。</w:t>
      </w:r>
    </w:p>
    <w:p>
      <w:pPr>
        <w:pStyle w:val="19"/>
        <w:spacing w:line="240" w:lineRule="atLeast"/>
        <w:jc w:val="both"/>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※御記入いただいた個人情報は当研修会開催に関する目的以外に利用することはありません。</w:t>
      </w:r>
    </w:p>
    <w:sectPr>
      <w:type w:val="oddPage"/>
      <w:pgSz w:w="11906" w:h="16838"/>
      <w:pgMar w:top="1701" w:right="130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Date Char"/>
    <w:basedOn w:val="10"/>
    <w:next w:val="16"/>
    <w:link w:val="15"/>
    <w:uiPriority w:val="0"/>
    <w:rPr>
      <w:sz w:val="24"/>
    </w:rPr>
  </w:style>
  <w:style w:type="paragraph" w:styleId="17">
    <w:name w:val="Salutation"/>
    <w:basedOn w:val="0"/>
    <w:next w:val="0"/>
    <w:link w:val="18"/>
    <w:uiPriority w:val="0"/>
  </w:style>
  <w:style w:type="character" w:styleId="18" w:customStyle="1">
    <w:name w:val="Salutation Char"/>
    <w:basedOn w:val="10"/>
    <w:next w:val="18"/>
    <w:link w:val="17"/>
    <w:uiPriority w:val="0"/>
    <w:rPr>
      <w:sz w:val="24"/>
    </w:rPr>
  </w:style>
  <w:style w:type="paragraph" w:styleId="19">
    <w:name w:val="Closing"/>
    <w:basedOn w:val="0"/>
    <w:next w:val="19"/>
    <w:link w:val="20"/>
    <w:uiPriority w:val="0"/>
    <w:pPr>
      <w:jc w:val="right"/>
    </w:pPr>
  </w:style>
  <w:style w:type="character" w:styleId="20" w:customStyle="1">
    <w:name w:val="Closing Char"/>
    <w:basedOn w:val="10"/>
    <w:next w:val="20"/>
    <w:link w:val="19"/>
    <w:uiPriority w:val="0"/>
    <w:rPr>
      <w:sz w:val="24"/>
    </w:rPr>
  </w:style>
  <w:style w:type="paragraph" w:styleId="21">
    <w:name w:val="Note Heading"/>
    <w:basedOn w:val="0"/>
    <w:next w:val="0"/>
    <w:link w:val="22"/>
    <w:uiPriority w:val="0"/>
    <w:pPr>
      <w:jc w:val="center"/>
    </w:pPr>
  </w:style>
  <w:style w:type="character" w:styleId="22" w:customStyle="1">
    <w:name w:val="Note Heading Char"/>
    <w:basedOn w:val="10"/>
    <w:next w:val="22"/>
    <w:link w:val="21"/>
    <w:uiPriority w:val="0"/>
    <w:rPr>
      <w:sz w:val="24"/>
    </w:rPr>
  </w:style>
  <w:style w:type="character" w:styleId="23">
    <w:name w:val="Hyperlink"/>
    <w:basedOn w:val="10"/>
    <w:next w:val="23"/>
    <w:link w:val="0"/>
    <w:uiPriority w:val="0"/>
    <w:rPr>
      <w:color w:val="0000FF"/>
      <w:u w:val="single" w:color="auto"/>
    </w:rPr>
  </w:style>
  <w:style w:type="character" w:styleId="24">
    <w:name w:val="FollowedHyperlink"/>
    <w:basedOn w:val="10"/>
    <w:next w:val="24"/>
    <w:link w:val="0"/>
    <w:uiPriority w:val="0"/>
    <w:rPr>
      <w:color w:val="800080"/>
      <w:u w:val="single" w:color="auto"/>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Header Char"/>
    <w:basedOn w:val="10"/>
    <w:next w:val="26"/>
    <w:link w:val="25"/>
    <w:uiPriority w:val="0"/>
    <w:rPr>
      <w:sz w:val="24"/>
    </w:rPr>
  </w:style>
  <w:style w:type="character" w:styleId="27" w:customStyle="1">
    <w:name w:val="ヘッダー (文字)"/>
    <w:next w:val="27"/>
    <w:link w:val="0"/>
    <w:uiPriority w:val="0"/>
    <w:rPr>
      <w:kern w:val="2"/>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Footer Char"/>
    <w:basedOn w:val="10"/>
    <w:next w:val="29"/>
    <w:link w:val="28"/>
    <w:uiPriority w:val="0"/>
    <w:rPr>
      <w:sz w:val="24"/>
    </w:rPr>
  </w:style>
  <w:style w:type="character" w:styleId="30" w:customStyle="1">
    <w:name w:val="フッター (文字)"/>
    <w:next w:val="30"/>
    <w:link w:val="0"/>
    <w:uiPriority w:val="0"/>
    <w:rPr>
      <w:kern w:val="2"/>
      <w:sz w:val="24"/>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Balloon Text Char"/>
    <w:basedOn w:val="10"/>
    <w:next w:val="32"/>
    <w:link w:val="31"/>
    <w:uiPriority w:val="0"/>
    <w:rPr>
      <w:rFonts w:ascii="Arial" w:hAnsi="Arial" w:eastAsia="ＭＳ ゴシック"/>
      <w:sz w:val="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2</Pages>
  <Words>77</Words>
  <Characters>1229</Characters>
  <Application>JUST Note</Application>
  <Lines>178</Lines>
  <Paragraphs>50</Paragraphs>
  <CharactersWithSpaces>1346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「第2３回分析技術研修会のご案内」</dc:title>
  <cp:lastModifiedBy>井口　大輔</cp:lastModifiedBy>
  <cp:lastPrinted>2021-10-28T02:06:13Z</cp:lastPrinted>
  <dcterms:created xsi:type="dcterms:W3CDTF">2019-11-11T05:43:00Z</dcterms:created>
  <dcterms:modified xsi:type="dcterms:W3CDTF">2022-10-24T02:00:58Z</dcterms:modified>
  <cp:revision>11</cp:revision>
</cp:coreProperties>
</file>