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napToGrid w:val="1"/>
        <w:spacing w:line="192" w:lineRule="auto"/>
        <w:ind w:right="7"/>
        <w:jc w:val="right"/>
        <w:rPr>
          <w:rFonts w:hint="eastAsia" w:ascii="ＭＳ ゴシック" w:hAnsi="ＭＳ ゴシック" w:eastAsia="ＭＳ ゴシック"/>
          <w:sz w:val="22"/>
        </w:rPr>
      </w:pPr>
      <w:bookmarkStart w:id="0" w:name="_GoBack"/>
      <w:bookmarkEnd w:id="0"/>
      <w:r>
        <w:rPr>
          <w:rFonts w:hint="eastAsia" w:ascii="ＭＳ ゴシック" w:hAnsi="ＭＳ ゴシック" w:eastAsia="ＭＳ ゴシック"/>
          <w:sz w:val="22"/>
        </w:rPr>
        <w:t>令和５年８月</w:t>
      </w:r>
    </w:p>
    <w:p>
      <w:pPr>
        <w:pStyle w:val="0"/>
        <w:wordWrap w:val="0"/>
        <w:snapToGrid w:val="1"/>
        <w:spacing w:line="168" w:lineRule="auto"/>
        <w:ind w:right="7"/>
        <w:jc w:val="right"/>
        <w:rPr>
          <w:rFonts w:hint="eastAsia" w:ascii="ＭＳ ゴシック" w:hAnsi="ＭＳ ゴシック" w:eastAsia="ＭＳ ゴシック"/>
          <w:sz w:val="22"/>
        </w:rPr>
      </w:pPr>
    </w:p>
    <w:p>
      <w:pPr>
        <w:pStyle w:val="15"/>
        <w:snapToGrid w:val="0"/>
        <w:spacing w:line="180" w:lineRule="auto"/>
        <w:ind w:left="229" w:hanging="229" w:hangingChars="100"/>
        <w:jc w:val="center"/>
        <w:rPr>
          <w:rFonts w:hint="eastAsia" w:ascii="ＭＳ ゴシック" w:hAnsi="ＭＳ ゴシック" w:eastAsia="ＭＳ ゴシック"/>
          <w:b w:val="1"/>
          <w:sz w:val="28"/>
        </w:rPr>
      </w:pPr>
      <w:r>
        <w:rPr>
          <w:rFonts w:hint="eastAsia" w:ascii="ＭＳ ゴシック" w:hAnsi="ＭＳ ゴシック" w:eastAsia="ＭＳ ゴシック"/>
          <w:b w:val="1"/>
          <w:sz w:val="28"/>
        </w:rPr>
        <w:t>デジタルものづくりセンターオープニングセレモニー及び</w:t>
      </w:r>
    </w:p>
    <w:p>
      <w:pPr>
        <w:pStyle w:val="15"/>
        <w:snapToGrid w:val="0"/>
        <w:spacing w:before="160" w:beforeLines="50" w:beforeAutospacing="0" w:line="180" w:lineRule="auto"/>
        <w:ind w:left="229" w:hanging="229" w:hangingChars="10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sz w:val="28"/>
        </w:rPr>
        <w:t>キックオフセミナー</w:t>
      </w:r>
    </w:p>
    <w:p>
      <w:pPr>
        <w:pStyle w:val="0"/>
        <w:snapToGrid w:val="1"/>
        <w:spacing w:line="168" w:lineRule="auto"/>
        <w:ind w:leftChars="0" w:firstLineChars="0"/>
        <w:jc w:val="left"/>
        <w:rPr>
          <w:rFonts w:hint="eastAsia" w:ascii="ＭＳ ゴシック" w:hAnsi="ＭＳ ゴシック" w:eastAsia="ＭＳ ゴシック"/>
          <w:b w:val="0"/>
          <w:sz w:val="22"/>
        </w:rPr>
      </w:pPr>
    </w:p>
    <w:p>
      <w:pPr>
        <w:pStyle w:val="0"/>
        <w:snapToGrid w:val="0"/>
        <w:spacing w:line="197" w:lineRule="auto"/>
        <w:ind w:left="200" w:leftChars="100" w:firstLine="6600" w:firstLineChars="33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浜松工業技術支援センター　</w:t>
      </w:r>
    </w:p>
    <w:p>
      <w:pPr>
        <w:pStyle w:val="0"/>
        <w:snapToGrid w:val="0"/>
        <w:spacing w:line="197" w:lineRule="auto"/>
        <w:ind w:left="200" w:leftChars="100" w:firstLine="6600" w:firstLineChars="33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浜松センター協議会</w:t>
      </w:r>
    </w:p>
    <w:p>
      <w:pPr>
        <w:pStyle w:val="0"/>
        <w:snapToGrid w:val="0"/>
        <w:spacing w:line="197" w:lineRule="auto"/>
        <w:ind w:left="200" w:leftChars="100" w:firstLine="6600" w:firstLineChars="33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浜松機械技術研究会</w:t>
      </w:r>
    </w:p>
    <w:p>
      <w:pPr>
        <w:pStyle w:val="0"/>
        <w:snapToGrid w:val="1"/>
        <w:spacing w:line="192" w:lineRule="auto"/>
        <w:ind w:leftChars="0" w:firstLineChars="0"/>
        <w:jc w:val="left"/>
        <w:rPr>
          <w:rFonts w:hint="eastAsia" w:ascii="ＭＳ ゴシック" w:hAnsi="ＭＳ ゴシック" w:eastAsia="ＭＳ ゴシック"/>
          <w:b w:val="0"/>
          <w:sz w:val="22"/>
        </w:rPr>
      </w:pPr>
    </w:p>
    <w:p>
      <w:pPr>
        <w:pStyle w:val="0"/>
        <w:snapToGrid w:val="0"/>
        <w:spacing w:line="240" w:lineRule="auto"/>
        <w:ind w:leftChars="0" w:rightChars="0" w:firstLine="200" w:firstLineChars="100"/>
        <w:rPr>
          <w:rFonts w:hint="eastAsia" w:ascii="ＭＳ 明朝" w:hAnsi="ＭＳ 明朝" w:eastAsia="ＭＳ 明朝"/>
          <w:color w:val="auto"/>
          <w:sz w:val="22"/>
        </w:rPr>
      </w:pPr>
      <w:r>
        <w:rPr>
          <w:rFonts w:hint="eastAsia" w:ascii="ＭＳ 明朝" w:hAnsi="ＭＳ 明朝" w:eastAsia="ＭＳ 明朝"/>
          <w:sz w:val="22"/>
        </w:rPr>
        <w:t>浜松工業技術支援センターでは、昨年度、金属３Ｄプリンタを導入するとともに、デジタルものづくりに関する支援を行ってまいりました。今回、熱構造解析ＣＡＥを導入し、デジタルデータを用いて製品開発の企画・設計から成形・加工、計測・評価までを一貫して支援する</w:t>
      </w:r>
      <w:r>
        <w:rPr>
          <w:rFonts w:hint="eastAsia" w:ascii="ＭＳ 明朝" w:hAnsi="ＭＳ 明朝" w:eastAsia="ＭＳ 明朝"/>
          <w:color w:val="auto"/>
          <w:sz w:val="22"/>
        </w:rPr>
        <w:t>「</w:t>
      </w:r>
      <w:r>
        <w:rPr>
          <w:rFonts w:hint="eastAsia" w:ascii="ＭＳ 明朝" w:hAnsi="ＭＳ 明朝" w:eastAsia="ＭＳ 明朝"/>
          <w:color w:val="auto"/>
          <w:sz w:val="22"/>
          <w:u w:val="wave" w:color="auto"/>
        </w:rPr>
        <w:t>デジタルものづくりセンター</w:t>
      </w:r>
      <w:r>
        <w:rPr>
          <w:rFonts w:hint="eastAsia" w:ascii="ＭＳ 明朝" w:hAnsi="ＭＳ 明朝" w:eastAsia="ＭＳ 明朝"/>
          <w:color w:val="auto"/>
          <w:sz w:val="22"/>
        </w:rPr>
        <w:t>」の</w:t>
      </w:r>
      <w:r>
        <w:rPr>
          <w:rFonts w:hint="eastAsia" w:ascii="ＭＳ 明朝" w:hAnsi="ＭＳ 明朝" w:eastAsia="ＭＳ 明朝"/>
          <w:sz w:val="22"/>
        </w:rPr>
        <w:t>体制が整いました</w:t>
      </w:r>
      <w:r>
        <w:rPr>
          <w:rFonts w:hint="eastAsia" w:ascii="ＭＳ 明朝" w:hAnsi="ＭＳ 明朝" w:eastAsia="ＭＳ 明朝"/>
          <w:color w:val="auto"/>
          <w:sz w:val="22"/>
        </w:rPr>
        <w:t>ので、オープニングセレモニー及びキックオフセミナーを開催いたします。</w:t>
      </w:r>
    </w:p>
    <w:p>
      <w:pPr>
        <w:pStyle w:val="0"/>
        <w:snapToGrid w:val="0"/>
        <w:spacing w:line="240" w:lineRule="auto"/>
        <w:ind w:leftChars="0" w:rightChars="0" w:firstLine="200" w:firstLineChars="100"/>
        <w:rPr>
          <w:rFonts w:hint="eastAsia" w:ascii="ＭＳ 明朝" w:hAnsi="ＭＳ 明朝" w:eastAsia="ＭＳ 明朝"/>
          <w:sz w:val="22"/>
        </w:rPr>
      </w:pPr>
      <w:r>
        <w:rPr>
          <w:rFonts w:hint="eastAsia" w:ascii="ＭＳ 明朝" w:hAnsi="ＭＳ 明朝" w:eastAsia="ＭＳ 明朝"/>
          <w:color w:val="auto"/>
          <w:sz w:val="22"/>
        </w:rPr>
        <w:t>オープニングセレモニー後の</w:t>
      </w:r>
      <w:r>
        <w:rPr>
          <w:rFonts w:hint="eastAsia" w:ascii="ＭＳ 明朝" w:hAnsi="ＭＳ 明朝" w:eastAsia="ＭＳ 明朝"/>
          <w:color w:val="auto"/>
          <w:sz w:val="22"/>
          <w:u w:val="wave" w:color="auto"/>
        </w:rPr>
        <w:t>デジタルものづくりセンターのキックオフセミナー</w:t>
      </w:r>
      <w:r>
        <w:rPr>
          <w:rFonts w:hint="eastAsia" w:ascii="ＭＳ 明朝" w:hAnsi="ＭＳ 明朝" w:eastAsia="ＭＳ 明朝"/>
          <w:color w:val="auto"/>
          <w:sz w:val="22"/>
          <w:u w:val="none" w:color="auto"/>
        </w:rPr>
        <w:t>として、新た</w:t>
      </w:r>
      <w:r>
        <w:rPr>
          <w:rFonts w:hint="eastAsia" w:ascii="ＭＳ 明朝" w:hAnsi="ＭＳ 明朝" w:eastAsia="ＭＳ 明朝"/>
          <w:color w:val="auto"/>
          <w:sz w:val="22"/>
        </w:rPr>
        <w:t>に導入した</w:t>
      </w:r>
      <w:r>
        <w:rPr>
          <w:rFonts w:hint="eastAsia" w:ascii="ＭＳ 明朝" w:hAnsi="ＭＳ 明朝" w:eastAsia="ＭＳ 明朝"/>
          <w:sz w:val="22"/>
        </w:rPr>
        <w:t>熱・構造ＣＡＥ装置の活用に関する技術講演会と施設見学会を行います。</w:t>
      </w:r>
      <w:r>
        <w:rPr>
          <w:rFonts w:hint="eastAsia" w:ascii="ＭＳ 明朝" w:hAnsi="ＭＳ 明朝" w:eastAsia="ＭＳ 明朝"/>
          <w:color w:val="auto"/>
          <w:sz w:val="22"/>
        </w:rPr>
        <w:t>熱構造解析に御興味をお持ちの方やＣＡＥソフトの導入を検討されている方、既に導入している方に役立つ内容となっていますので、是非、御参加ください。</w:t>
      </w:r>
    </w:p>
    <w:p>
      <w:pPr>
        <w:pStyle w:val="0"/>
        <w:snapToGrid w:val="1"/>
        <w:spacing w:line="197" w:lineRule="auto"/>
        <w:ind w:left="200" w:leftChars="100" w:right="238" w:rightChars="119" w:firstLine="200" w:firstLineChars="100"/>
        <w:rPr>
          <w:rFonts w:hint="eastAsia" w:ascii="ＭＳ ゴシック" w:hAnsi="ＭＳ ゴシック" w:eastAsia="ＭＳ ゴシック"/>
          <w:sz w:val="22"/>
        </w:rPr>
      </w:pPr>
    </w:p>
    <w:p>
      <w:pPr>
        <w:pStyle w:val="0"/>
        <w:snapToGrid w:val="1"/>
        <w:spacing w:before="0" w:beforeLines="0" w:beforeAutospacing="0" w:after="0" w:afterLines="0" w:afterAutospacing="0" w:line="197" w:lineRule="auto"/>
        <w:rPr>
          <w:rFonts w:hint="eastAsia" w:ascii="ＭＳ ゴシック" w:hAnsi="ＭＳ ゴシック" w:eastAsia="ＭＳ ゴシック"/>
          <w:sz w:val="22"/>
        </w:rPr>
      </w:pPr>
      <w:r>
        <w:rPr>
          <w:rFonts w:hint="eastAsia" w:ascii="ＭＳ ゴシック" w:hAnsi="ＭＳ ゴシック" w:eastAsia="ＭＳ ゴシック"/>
          <w:sz w:val="22"/>
        </w:rPr>
        <w:t>１　日　時　</w:t>
      </w:r>
      <w:r>
        <w:rPr>
          <w:rFonts w:hint="eastAsia" w:ascii="ＭＳ ゴシック" w:hAnsi="ＭＳ ゴシック" w:eastAsia="ＭＳ ゴシック"/>
          <w:b w:val="1"/>
          <w:sz w:val="22"/>
        </w:rPr>
        <w:t>令和５年９月１日（金）</w:t>
      </w:r>
      <w:r>
        <w:rPr>
          <w:rFonts w:hint="eastAsia" w:ascii="ＭＳ ゴシック" w:hAnsi="ＭＳ ゴシック" w:eastAsia="ＭＳ ゴシック"/>
          <w:sz w:val="22"/>
        </w:rPr>
        <w:t>　</w:t>
      </w:r>
      <w:r>
        <w:rPr>
          <w:rFonts w:hint="eastAsia" w:ascii="ＭＳ ゴシック" w:hAnsi="ＭＳ ゴシック" w:eastAsia="ＭＳ ゴシック"/>
          <w:sz w:val="22"/>
        </w:rPr>
        <w:t>13:30</w:t>
      </w:r>
      <w:r>
        <w:rPr>
          <w:rFonts w:hint="eastAsia" w:ascii="ＭＳ ゴシック" w:hAnsi="ＭＳ ゴシック" w:eastAsia="ＭＳ ゴシック"/>
          <w:sz w:val="22"/>
        </w:rPr>
        <w:t>～</w:t>
      </w:r>
      <w:r>
        <w:rPr>
          <w:rFonts w:hint="eastAsia" w:ascii="ＭＳ ゴシック" w:hAnsi="ＭＳ ゴシック" w:eastAsia="ＭＳ ゴシック"/>
          <w:sz w:val="22"/>
        </w:rPr>
        <w:t>16:30</w:t>
      </w:r>
    </w:p>
    <w:p>
      <w:pPr>
        <w:pStyle w:val="0"/>
        <w:snapToGrid w:val="1"/>
        <w:spacing w:before="80" w:beforeLines="25" w:beforeAutospacing="0" w:after="0" w:afterLines="0" w:afterAutospacing="0" w:line="120" w:lineRule="auto"/>
        <w:rPr>
          <w:rFonts w:hint="eastAsia" w:ascii="ＭＳ ゴシック" w:hAnsi="ＭＳ ゴシック" w:eastAsia="ＭＳ ゴシック"/>
          <w:sz w:val="22"/>
        </w:rPr>
      </w:pPr>
      <w:r>
        <w:rPr>
          <w:rFonts w:hint="eastAsia" w:ascii="ＭＳ ゴシック" w:hAnsi="ＭＳ ゴシック" w:eastAsia="ＭＳ ゴシック"/>
          <w:sz w:val="22"/>
        </w:rPr>
        <w:t>２　会　場　</w:t>
      </w:r>
      <w:r>
        <w:rPr>
          <w:rFonts w:hint="eastAsia" w:ascii="ＭＳ ゴシック" w:hAnsi="ＭＳ ゴシック" w:eastAsia="ＭＳ ゴシック"/>
          <w:b w:val="1"/>
          <w:sz w:val="22"/>
        </w:rPr>
        <w:t>浜松工業技術支援センター</w:t>
      </w:r>
      <w:r>
        <w:rPr>
          <w:rFonts w:hint="eastAsia" w:ascii="ＭＳ ゴシック" w:hAnsi="ＭＳ ゴシック" w:eastAsia="ＭＳ ゴシック"/>
          <w:sz w:val="22"/>
        </w:rPr>
        <w:t>大研修室（浜松市北区新都田１</w:t>
      </w:r>
      <w:r>
        <w:rPr>
          <w:rFonts w:hint="eastAsia" w:ascii="ＭＳ ゴシック" w:hAnsi="ＭＳ ゴシック" w:eastAsia="ＭＳ ゴシック"/>
          <w:sz w:val="22"/>
        </w:rPr>
        <w:t>-</w:t>
      </w:r>
      <w:r>
        <w:rPr>
          <w:rFonts w:hint="eastAsia" w:ascii="ＭＳ ゴシック" w:hAnsi="ＭＳ ゴシック" w:eastAsia="ＭＳ ゴシック"/>
          <w:sz w:val="22"/>
        </w:rPr>
        <w:t>３</w:t>
      </w:r>
      <w:r>
        <w:rPr>
          <w:rFonts w:hint="eastAsia" w:ascii="ＭＳ ゴシック" w:hAnsi="ＭＳ ゴシック" w:eastAsia="ＭＳ ゴシック"/>
          <w:sz w:val="22"/>
        </w:rPr>
        <w:t>-</w:t>
      </w:r>
      <w:r>
        <w:rPr>
          <w:rFonts w:hint="eastAsia" w:ascii="ＭＳ ゴシック" w:hAnsi="ＭＳ ゴシック" w:eastAsia="ＭＳ ゴシック"/>
          <w:sz w:val="22"/>
        </w:rPr>
        <w:t>３）</w:t>
      </w:r>
    </w:p>
    <w:p>
      <w:pPr>
        <w:pStyle w:val="0"/>
        <w:snapToGrid w:val="1"/>
        <w:spacing w:before="80" w:beforeLines="25" w:beforeAutospacing="0" w:after="0" w:afterLines="0" w:afterAutospacing="0" w:line="120" w:lineRule="auto"/>
        <w:ind w:left="1800" w:hanging="1800" w:hangingChars="900"/>
        <w:rPr>
          <w:rFonts w:hint="eastAsia" w:ascii="ＭＳ ゴシック" w:hAnsi="ＭＳ ゴシック" w:eastAsia="ＭＳ ゴシック"/>
          <w:sz w:val="22"/>
        </w:rPr>
      </w:pPr>
      <w:r>
        <w:rPr>
          <w:rFonts w:hint="eastAsia" w:ascii="ＭＳ ゴシック" w:hAnsi="ＭＳ ゴシック" w:eastAsia="ＭＳ ゴシック"/>
          <w:sz w:val="22"/>
        </w:rPr>
        <w:t>３　内　容　【オープニングセレモニー】　挨拶、看板上掲　</w:t>
      </w:r>
      <w:r>
        <w:rPr>
          <w:rFonts w:hint="eastAsia" w:ascii="ＭＳ ゴシック" w:hAnsi="ＭＳ ゴシック" w:eastAsia="ＭＳ ゴシック"/>
          <w:sz w:val="22"/>
        </w:rPr>
        <w:t>13:30</w:t>
      </w:r>
      <w:r>
        <w:rPr>
          <w:rFonts w:hint="eastAsia" w:ascii="ＭＳ ゴシック" w:hAnsi="ＭＳ ゴシック" w:eastAsia="ＭＳ ゴシック"/>
          <w:sz w:val="22"/>
        </w:rPr>
        <w:t>～</w:t>
      </w:r>
      <w:r>
        <w:rPr>
          <w:rFonts w:hint="eastAsia" w:ascii="ＭＳ ゴシック" w:hAnsi="ＭＳ ゴシック" w:eastAsia="ＭＳ ゴシック"/>
          <w:sz w:val="22"/>
        </w:rPr>
        <w:t>13:45</w:t>
      </w:r>
    </w:p>
    <w:p>
      <w:pPr>
        <w:pStyle w:val="0"/>
        <w:snapToGrid w:val="1"/>
        <w:spacing w:before="80" w:beforeLines="25" w:beforeAutospacing="0" w:after="0" w:afterLines="0" w:afterAutospacing="0" w:line="120" w:lineRule="auto"/>
        <w:ind w:left="1800" w:hanging="1800" w:hangingChars="900"/>
        <w:rPr>
          <w:rFonts w:hint="eastAsia" w:ascii="ＭＳ ゴシック" w:hAnsi="ＭＳ ゴシック" w:eastAsia="ＭＳ ゴシック"/>
          <w:sz w:val="22"/>
        </w:rPr>
      </w:pPr>
      <w:r>
        <w:rPr>
          <w:rFonts w:hint="eastAsia" w:ascii="ＭＳ ゴシック" w:hAnsi="ＭＳ ゴシック" w:eastAsia="ＭＳ ゴシック"/>
          <w:sz w:val="22"/>
        </w:rPr>
        <w:t>　　　　　　【キックオフセミナー】　　　　　　　　　　　</w:t>
      </w:r>
      <w:r>
        <w:rPr>
          <w:rFonts w:hint="eastAsia" w:ascii="ＭＳ ゴシック" w:hAnsi="ＭＳ ゴシック" w:eastAsia="ＭＳ ゴシック"/>
          <w:sz w:val="22"/>
        </w:rPr>
        <w:t>13:45</w:t>
      </w:r>
      <w:r>
        <w:rPr>
          <w:rFonts w:hint="eastAsia" w:ascii="ＭＳ ゴシック" w:hAnsi="ＭＳ ゴシック" w:eastAsia="ＭＳ ゴシック"/>
          <w:sz w:val="22"/>
        </w:rPr>
        <w:t>～</w:t>
      </w:r>
      <w:r>
        <w:rPr>
          <w:rFonts w:hint="eastAsia" w:ascii="ＭＳ ゴシック" w:hAnsi="ＭＳ ゴシック" w:eastAsia="ＭＳ ゴシック"/>
          <w:sz w:val="22"/>
        </w:rPr>
        <w:t>16:30</w:t>
      </w:r>
    </w:p>
    <w:p>
      <w:pPr>
        <w:pStyle w:val="0"/>
        <w:snapToGrid w:val="1"/>
        <w:spacing w:before="80" w:beforeLines="25" w:beforeAutospacing="0" w:after="0" w:afterLines="0" w:afterAutospacing="0" w:line="180" w:lineRule="auto"/>
        <w:ind w:firstLine="1200" w:firstLineChars="600"/>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b w:val="1"/>
          <w:sz w:val="22"/>
        </w:rPr>
        <w:t>講演１</w:t>
      </w:r>
      <w:r>
        <w:rPr>
          <w:rFonts w:hint="eastAsia" w:ascii="ＭＳ ゴシック" w:hAnsi="ＭＳ ゴシック" w:eastAsia="ＭＳ ゴシック"/>
          <w:b w:val="0"/>
          <w:sz w:val="22"/>
        </w:rPr>
        <w:t>　　</w:t>
      </w:r>
      <w:r>
        <w:rPr>
          <w:rFonts w:hint="eastAsia" w:ascii="ＭＳ ゴシック" w:hAnsi="ＭＳ ゴシック" w:eastAsia="ＭＳ ゴシック"/>
          <w:b w:val="1"/>
          <w:color w:val="auto"/>
          <w:sz w:val="22"/>
        </w:rPr>
        <w:t>熱構造解析の基礎と応用　</w:t>
      </w:r>
      <w:r>
        <w:rPr>
          <w:rFonts w:hint="eastAsia" w:ascii="ＭＳ ゴシック" w:hAnsi="ＭＳ ゴシック" w:eastAsia="ＭＳ ゴシック"/>
          <w:b w:val="0"/>
          <w:sz w:val="22"/>
        </w:rPr>
        <w:t>（</w:t>
      </w:r>
      <w:r>
        <w:rPr>
          <w:rFonts w:hint="eastAsia" w:ascii="ＭＳ ゴシック" w:hAnsi="ＭＳ ゴシック" w:eastAsia="ＭＳ ゴシック"/>
          <w:b w:val="0"/>
          <w:sz w:val="22"/>
        </w:rPr>
        <w:t>13:45</w:t>
      </w:r>
      <w:r>
        <w:rPr>
          <w:rFonts w:hint="eastAsia" w:ascii="ＭＳ ゴシック" w:hAnsi="ＭＳ ゴシック" w:eastAsia="ＭＳ ゴシック"/>
          <w:b w:val="0"/>
          <w:sz w:val="22"/>
        </w:rPr>
        <w:t>～</w:t>
      </w:r>
      <w:r>
        <w:rPr>
          <w:rFonts w:hint="eastAsia" w:ascii="ＭＳ ゴシック" w:hAnsi="ＭＳ ゴシック" w:eastAsia="ＭＳ ゴシック"/>
          <w:b w:val="0"/>
          <w:sz w:val="22"/>
        </w:rPr>
        <w:t>14:45</w:t>
      </w:r>
      <w:r>
        <w:rPr>
          <w:rFonts w:hint="eastAsia" w:ascii="ＭＳ ゴシック" w:hAnsi="ＭＳ ゴシック" w:eastAsia="ＭＳ ゴシック"/>
          <w:b w:val="0"/>
          <w:sz w:val="22"/>
        </w:rPr>
        <w:t>）</w:t>
      </w:r>
    </w:p>
    <w:p>
      <w:pPr>
        <w:pStyle w:val="0"/>
        <w:snapToGrid w:val="1"/>
        <w:spacing w:before="0" w:beforeLines="0" w:beforeAutospacing="0" w:after="0" w:afterLines="0" w:afterAutospacing="0" w:line="197" w:lineRule="auto"/>
        <w:ind w:left="0" w:leftChars="0" w:firstLine="1400" w:firstLineChars="700"/>
        <w:rPr>
          <w:rFonts w:hint="eastAsia" w:ascii="ＭＳ ゴシック" w:hAnsi="ＭＳ ゴシック" w:eastAsia="ＭＳ ゴシック"/>
          <w:sz w:val="22"/>
        </w:rPr>
      </w:pPr>
      <w:r>
        <w:rPr>
          <w:rFonts w:hint="eastAsia" w:ascii="ＭＳ ゴシック" w:hAnsi="ＭＳ ゴシック" w:eastAsia="ＭＳ ゴシック"/>
          <w:sz w:val="22"/>
        </w:rPr>
        <w:t>講師　　　</w:t>
      </w:r>
      <w:r>
        <w:rPr>
          <w:rFonts w:hint="eastAsia" w:ascii="ＭＳ ゴシック" w:hAnsi="ＭＳ ゴシック" w:eastAsia="ＭＳ ゴシック"/>
          <w:b w:val="0"/>
          <w:sz w:val="22"/>
        </w:rPr>
        <w:t>静岡大学大学院　教授　早川</w:t>
      </w:r>
      <w:r>
        <w:rPr>
          <w:rFonts w:hint="eastAsia" w:ascii="ＭＳ ゴシック" w:hAnsi="ＭＳ ゴシック" w:eastAsia="ＭＳ ゴシック"/>
          <w:b w:val="0"/>
          <w:sz w:val="22"/>
        </w:rPr>
        <w:t xml:space="preserve"> </w:t>
      </w:r>
      <w:r>
        <w:rPr>
          <w:rFonts w:hint="eastAsia" w:ascii="ＭＳ ゴシック" w:hAnsi="ＭＳ ゴシック" w:eastAsia="ＭＳ ゴシック"/>
          <w:b w:val="0"/>
          <w:sz w:val="22"/>
        </w:rPr>
        <w:t>邦夫　氏</w:t>
      </w:r>
    </w:p>
    <w:p>
      <w:pPr>
        <w:pStyle w:val="0"/>
        <w:tabs>
          <w:tab w:val="left" w:leader="none" w:pos="8000"/>
        </w:tabs>
        <w:snapToGrid w:val="0"/>
        <w:spacing w:before="0" w:beforeLines="0" w:beforeAutospacing="0" w:after="0" w:afterLines="0" w:afterAutospacing="0" w:line="240" w:lineRule="auto"/>
        <w:ind w:left="2400" w:leftChars="700" w:hanging="1000" w:hangingChars="500"/>
        <w:rPr>
          <w:rFonts w:hint="eastAsia" w:ascii="ＭＳ ゴシック" w:hAnsi="ＭＳ ゴシック" w:eastAsia="ＭＳ ゴシック"/>
          <w:color w:val="auto"/>
          <w:sz w:val="22"/>
        </w:rPr>
      </w:pPr>
      <w:r>
        <w:rPr>
          <w:rFonts w:hint="eastAsia" w:ascii="ＭＳ ゴシック" w:hAnsi="ＭＳ ゴシック" w:eastAsia="ＭＳ ゴシック"/>
          <w:sz w:val="22"/>
        </w:rPr>
        <w:t>概要　　　</w:t>
      </w:r>
      <w:r>
        <w:rPr>
          <w:rFonts w:hint="eastAsia" w:ascii="ＭＳ ゴシック" w:hAnsi="ＭＳ ゴシック" w:eastAsia="ＭＳ ゴシック"/>
          <w:color w:val="auto"/>
          <w:sz w:val="22"/>
        </w:rPr>
        <w:t>製品の開発に欠かせない材料と熱に関する基礎及び熱構造解析を活用した事例（溶接の変形解析・塑性加工における熱解析等）について御講演頂きます。</w:t>
      </w:r>
    </w:p>
    <w:p>
      <w:pPr>
        <w:pStyle w:val="0"/>
        <w:snapToGrid w:val="1"/>
        <w:spacing w:before="80" w:beforeLines="25" w:beforeAutospacing="0" w:after="0" w:afterLines="0" w:afterAutospacing="0" w:line="180" w:lineRule="auto"/>
        <w:ind w:left="0" w:leftChars="0" w:firstLine="1200" w:firstLineChars="600"/>
        <w:rPr>
          <w:rFonts w:hint="eastAsia" w:ascii="ＭＳ ゴシック" w:hAnsi="ＭＳ ゴシック" w:eastAsia="ＭＳ ゴシック"/>
          <w:color w:val="auto"/>
          <w:sz w:val="22"/>
        </w:rPr>
      </w:pPr>
      <w:r>
        <w:rPr>
          <w:rFonts w:hint="eastAsia" w:ascii="ＭＳ ゴシック" w:hAnsi="ＭＳ ゴシック" w:eastAsia="ＭＳ ゴシック"/>
          <w:sz w:val="22"/>
        </w:rPr>
        <w:t>・</w:t>
      </w:r>
      <w:r>
        <w:rPr>
          <w:rFonts w:hint="eastAsia" w:ascii="ＭＳ ゴシック" w:hAnsi="ＭＳ ゴシック" w:eastAsia="ＭＳ ゴシック"/>
          <w:b w:val="1"/>
          <w:sz w:val="22"/>
        </w:rPr>
        <w:t>講演２</w:t>
      </w:r>
      <w:r>
        <w:rPr>
          <w:rFonts w:hint="eastAsia" w:ascii="ＭＳ ゴシック" w:hAnsi="ＭＳ ゴシック" w:eastAsia="ＭＳ ゴシック"/>
          <w:color w:val="auto"/>
          <w:sz w:val="22"/>
        </w:rPr>
        <w:t>　　</w:t>
      </w:r>
      <w:r>
        <w:rPr>
          <w:rFonts w:hint="eastAsia" w:ascii="ＭＳ ゴシック" w:hAnsi="ＭＳ ゴシック" w:eastAsia="ＭＳ ゴシック"/>
          <w:b w:val="1"/>
          <w:color w:val="auto"/>
          <w:sz w:val="22"/>
        </w:rPr>
        <w:t>Ａｎｓｙｓを活用した製品開発事例</w:t>
      </w: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sz w:val="22"/>
        </w:rPr>
        <w:t>14:45</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z w:val="22"/>
        </w:rPr>
        <w:t>15:35</w:t>
      </w:r>
      <w:r>
        <w:rPr>
          <w:rFonts w:hint="eastAsia" w:ascii="ＭＳ ゴシック" w:hAnsi="ＭＳ ゴシック" w:eastAsia="ＭＳ ゴシック"/>
          <w:color w:val="auto"/>
          <w:sz w:val="22"/>
        </w:rPr>
        <w:t>）</w:t>
      </w:r>
    </w:p>
    <w:p>
      <w:pPr>
        <w:pStyle w:val="0"/>
        <w:snapToGrid w:val="1"/>
        <w:spacing w:before="0" w:beforeLines="0" w:beforeAutospacing="0" w:after="0" w:afterLines="0" w:afterAutospacing="0" w:line="197" w:lineRule="auto"/>
        <w:ind w:left="0" w:leftChars="0" w:firstLine="1400" w:firstLineChars="7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講師　　　</w:t>
      </w:r>
      <w:r>
        <w:rPr>
          <w:rFonts w:hint="eastAsia" w:ascii="ＭＳ ゴシック" w:hAnsi="ＭＳ ゴシック" w:eastAsia="ＭＳ ゴシック"/>
          <w:b w:val="0"/>
          <w:color w:val="auto"/>
          <w:sz w:val="22"/>
        </w:rPr>
        <w:t>サイバネットシステム株式会社　大澤</w:t>
      </w:r>
      <w:r>
        <w:rPr>
          <w:rFonts w:hint="eastAsia" w:ascii="ＭＳ ゴシック" w:hAnsi="ＭＳ ゴシック" w:eastAsia="ＭＳ ゴシック"/>
          <w:b w:val="0"/>
          <w:color w:val="auto"/>
          <w:sz w:val="22"/>
        </w:rPr>
        <w:t xml:space="preserve"> </w:t>
      </w:r>
      <w:r>
        <w:rPr>
          <w:rFonts w:hint="eastAsia" w:ascii="ＭＳ ゴシック" w:hAnsi="ＭＳ ゴシック" w:eastAsia="ＭＳ ゴシック"/>
          <w:b w:val="0"/>
          <w:color w:val="auto"/>
          <w:sz w:val="22"/>
        </w:rPr>
        <w:t>宜紀　氏</w:t>
      </w:r>
    </w:p>
    <w:p>
      <w:pPr>
        <w:pStyle w:val="0"/>
        <w:snapToGrid w:val="0"/>
        <w:spacing w:before="0" w:beforeLines="0" w:beforeAutospacing="0" w:after="0" w:afterLines="0" w:afterAutospacing="0" w:line="240" w:lineRule="auto"/>
        <w:ind w:left="2400" w:leftChars="700" w:hanging="1000" w:hangingChars="500"/>
        <w:rPr>
          <w:rFonts w:hint="eastAsia" w:ascii="ＭＳ ゴシック" w:hAnsi="ＭＳ ゴシック" w:eastAsia="ＭＳ ゴシック"/>
          <w:b w:val="1"/>
          <w:color w:val="auto"/>
          <w:sz w:val="22"/>
        </w:rPr>
      </w:pPr>
      <w:r>
        <w:rPr>
          <w:rFonts w:hint="eastAsia" w:ascii="ＭＳ ゴシック" w:hAnsi="ＭＳ ゴシック" w:eastAsia="ＭＳ ゴシック"/>
          <w:color w:val="auto"/>
          <w:sz w:val="22"/>
        </w:rPr>
        <w:t>概要　　　世界的に活用されているＣＡＥソフト「Ａｎｓｙｓ」を用いた構造・伝熱、流体解析事例を中心にＣＡＥにおける勘所について御説明頂きます。</w:t>
      </w:r>
    </w:p>
    <w:p>
      <w:pPr>
        <w:pStyle w:val="0"/>
        <w:snapToGrid w:val="1"/>
        <w:spacing w:before="80" w:beforeLines="25" w:beforeAutospacing="0" w:after="0" w:afterLines="0" w:afterAutospacing="0" w:line="180" w:lineRule="auto"/>
        <w:ind w:left="0" w:leftChars="0" w:firstLine="1200" w:firstLineChars="600"/>
        <w:rPr>
          <w:rFonts w:hint="eastAsia" w:ascii="ＭＳ ゴシック" w:hAnsi="ＭＳ ゴシック" w:eastAsia="ＭＳ ゴシック"/>
          <w:color w:val="auto"/>
          <w:sz w:val="22"/>
        </w:rPr>
      </w:pPr>
      <w:r>
        <w:rPr>
          <w:rFonts w:hint="eastAsia" w:ascii="ＭＳ ゴシック" w:hAnsi="ＭＳ ゴシック" w:eastAsia="ＭＳ ゴシック"/>
          <w:sz w:val="22"/>
        </w:rPr>
        <w:t>・</w:t>
      </w:r>
      <w:r>
        <w:rPr>
          <w:rFonts w:hint="eastAsia" w:ascii="ＭＳ ゴシック" w:hAnsi="ＭＳ ゴシック" w:eastAsia="ＭＳ ゴシック"/>
          <w:b w:val="1"/>
          <w:sz w:val="22"/>
        </w:rPr>
        <w:t>講演３</w:t>
      </w:r>
      <w:r>
        <w:rPr>
          <w:rFonts w:hint="eastAsia" w:ascii="ＭＳ ゴシック" w:hAnsi="ＭＳ ゴシック" w:eastAsia="ＭＳ ゴシック"/>
          <w:color w:val="auto"/>
          <w:sz w:val="22"/>
        </w:rPr>
        <w:t>　　</w:t>
      </w:r>
      <w:r>
        <w:rPr>
          <w:rFonts w:hint="eastAsia" w:ascii="ＭＳ ゴシック" w:hAnsi="ＭＳ ゴシック" w:eastAsia="ＭＳ ゴシック"/>
          <w:b w:val="1"/>
          <w:color w:val="auto"/>
          <w:sz w:val="22"/>
          <w:u w:val="wave" w:color="auto"/>
        </w:rPr>
        <w:t>デジタルものづくりセンター</w:t>
      </w:r>
      <w:r>
        <w:rPr>
          <w:rFonts w:hint="eastAsia" w:ascii="ＭＳ ゴシック" w:hAnsi="ＭＳ ゴシック" w:eastAsia="ＭＳ ゴシック"/>
          <w:b w:val="1"/>
          <w:color w:val="auto"/>
          <w:sz w:val="22"/>
        </w:rPr>
        <w:t>導入設備の紹介</w:t>
      </w: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sz w:val="22"/>
        </w:rPr>
        <w:t>15:45</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z w:val="22"/>
        </w:rPr>
        <w:t>15:55</w:t>
      </w:r>
      <w:r>
        <w:rPr>
          <w:rFonts w:hint="eastAsia" w:ascii="ＭＳ ゴシック" w:hAnsi="ＭＳ ゴシック" w:eastAsia="ＭＳ ゴシック"/>
          <w:color w:val="auto"/>
          <w:sz w:val="22"/>
        </w:rPr>
        <w:t>）</w:t>
      </w:r>
    </w:p>
    <w:p>
      <w:pPr>
        <w:pStyle w:val="0"/>
        <w:snapToGrid w:val="1"/>
        <w:spacing w:before="0" w:beforeLines="0" w:beforeAutospacing="0" w:after="0" w:afterLines="0" w:afterAutospacing="0" w:line="197" w:lineRule="auto"/>
        <w:ind w:left="0" w:leftChars="0" w:firstLine="1400" w:firstLineChars="7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講師　　　</w:t>
      </w:r>
      <w:r>
        <w:rPr>
          <w:rFonts w:hint="eastAsia" w:ascii="ＭＳ ゴシック" w:hAnsi="ＭＳ ゴシック" w:eastAsia="ＭＳ ゴシック"/>
          <w:b w:val="0"/>
          <w:color w:val="auto"/>
          <w:sz w:val="22"/>
        </w:rPr>
        <w:t>浜松工業技術支援センター　機械電子科　上席研究員　長津</w:t>
      </w:r>
      <w:r>
        <w:rPr>
          <w:rFonts w:hint="eastAsia" w:ascii="ＭＳ ゴシック" w:hAnsi="ＭＳ ゴシック" w:eastAsia="ＭＳ ゴシック"/>
          <w:b w:val="0"/>
          <w:color w:val="auto"/>
          <w:sz w:val="22"/>
        </w:rPr>
        <w:t xml:space="preserve"> </w:t>
      </w:r>
      <w:r>
        <w:rPr>
          <w:rFonts w:hint="eastAsia" w:ascii="ＭＳ ゴシック" w:hAnsi="ＭＳ ゴシック" w:eastAsia="ＭＳ ゴシック"/>
          <w:b w:val="0"/>
          <w:color w:val="auto"/>
          <w:sz w:val="22"/>
        </w:rPr>
        <w:t>義之</w:t>
      </w:r>
    </w:p>
    <w:p>
      <w:pPr>
        <w:pStyle w:val="0"/>
        <w:snapToGrid w:val="0"/>
        <w:spacing w:before="0" w:beforeLines="0" w:beforeAutospacing="0" w:after="0" w:afterLines="0" w:afterAutospacing="0" w:line="240" w:lineRule="auto"/>
        <w:ind w:left="2400" w:leftChars="700" w:hanging="1000" w:hangingChars="500"/>
        <w:rPr>
          <w:rFonts w:hint="eastAsia" w:ascii="ＭＳ ゴシック" w:hAnsi="ＭＳ ゴシック" w:eastAsia="ＭＳ ゴシック"/>
          <w:b w:val="1"/>
          <w:color w:val="auto"/>
          <w:sz w:val="22"/>
        </w:rPr>
      </w:pPr>
      <w:r>
        <w:rPr>
          <w:rFonts w:hint="eastAsia" w:ascii="ＭＳ ゴシック" w:hAnsi="ＭＳ ゴシック" w:eastAsia="ＭＳ ゴシック"/>
          <w:color w:val="auto"/>
          <w:sz w:val="22"/>
        </w:rPr>
        <w:t>概要　　　</w:t>
      </w:r>
      <w:r>
        <w:rPr>
          <w:rFonts w:hint="eastAsia" w:ascii="ＭＳ ゴシック" w:hAnsi="ＭＳ ゴシック" w:eastAsia="ＭＳ ゴシック"/>
          <w:color w:val="auto"/>
          <w:sz w:val="22"/>
          <w:u w:val="wave" w:color="auto"/>
        </w:rPr>
        <w:t>デジタルものづくりセンター</w:t>
      </w:r>
      <w:r>
        <w:rPr>
          <w:rFonts w:hint="eastAsia" w:ascii="ＭＳ ゴシック" w:hAnsi="ＭＳ ゴシック" w:eastAsia="ＭＳ ゴシック"/>
          <w:color w:val="auto"/>
          <w:sz w:val="22"/>
        </w:rPr>
        <w:t>と導入設備について紹介します。</w:t>
      </w:r>
    </w:p>
    <w:p>
      <w:pPr>
        <w:pStyle w:val="0"/>
        <w:snapToGrid w:val="1"/>
        <w:spacing w:before="80" w:beforeLines="25" w:beforeAutospacing="0" w:after="0" w:afterLines="0" w:afterAutospacing="0" w:line="180" w:lineRule="auto"/>
        <w:ind w:left="2400" w:leftChars="600" w:hanging="1200" w:hangingChars="600"/>
        <w:rPr>
          <w:rFonts w:hint="eastAsia" w:ascii="ＭＳ ゴシック" w:hAnsi="ＭＳ ゴシック" w:eastAsia="ＭＳ ゴシック"/>
          <w:color w:val="auto"/>
          <w:sz w:val="22"/>
        </w:rPr>
      </w:pPr>
      <w:r>
        <w:rPr>
          <w:rFonts w:hint="eastAsia" w:ascii="ＭＳ ゴシック" w:hAnsi="ＭＳ ゴシック" w:eastAsia="ＭＳ ゴシック"/>
          <w:b w:val="1"/>
          <w:color w:val="auto"/>
          <w:sz w:val="22"/>
        </w:rPr>
        <w:t>・</w:t>
      </w:r>
      <w:r>
        <w:rPr>
          <w:rFonts w:hint="eastAsia" w:ascii="ＭＳ ゴシック" w:hAnsi="ＭＳ ゴシック" w:eastAsia="ＭＳ ゴシック"/>
          <w:b w:val="1"/>
          <w:color w:val="auto"/>
          <w:sz w:val="22"/>
          <w:u w:val="wave" w:color="auto"/>
        </w:rPr>
        <w:t>デジタルものづくりセンター</w:t>
      </w:r>
      <w:r>
        <w:rPr>
          <w:rFonts w:hint="eastAsia" w:ascii="ＭＳ ゴシック" w:hAnsi="ＭＳ ゴシック" w:eastAsia="ＭＳ ゴシック"/>
          <w:b w:val="1"/>
          <w:color w:val="auto"/>
          <w:sz w:val="22"/>
        </w:rPr>
        <w:t>開所設備等見学</w:t>
      </w: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sz w:val="22"/>
        </w:rPr>
        <w:t>16:00</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z w:val="22"/>
        </w:rPr>
        <w:t>16:30</w:t>
      </w:r>
      <w:r>
        <w:rPr>
          <w:rFonts w:hint="eastAsia" w:ascii="ＭＳ ゴシック" w:hAnsi="ＭＳ ゴシック" w:eastAsia="ＭＳ ゴシック"/>
          <w:color w:val="auto"/>
          <w:sz w:val="22"/>
        </w:rPr>
        <w:t>）</w:t>
      </w:r>
      <w:r>
        <w:rPr>
          <w:rFonts w:hint="eastAsia"/>
        </w:rPr>
        <w:br w:type="textWrapping" w:clear="none"/>
      </w:r>
      <w:r>
        <w:rPr>
          <w:rFonts w:hint="eastAsia" w:ascii="ＭＳ ゴシック" w:hAnsi="ＭＳ ゴシック" w:eastAsia="ＭＳ ゴシック"/>
          <w:b w:val="1"/>
          <w:color w:val="auto"/>
          <w:sz w:val="22"/>
        </w:rPr>
        <w:t>①</w:t>
      </w:r>
      <w:r>
        <w:rPr>
          <w:rFonts w:hint="eastAsia" w:ascii="ＭＳ ゴシック" w:hAnsi="ＭＳ ゴシック" w:eastAsia="ＭＳ ゴシック"/>
          <w:b w:val="1"/>
          <w:color w:val="auto"/>
          <w:sz w:val="22"/>
          <w:u w:val="wave" w:color="auto"/>
        </w:rPr>
        <w:t>シミュレーショントライアルルーム（熱・構造ＣＡＥ装置）</w:t>
      </w:r>
      <w:r>
        <w:rPr>
          <w:rFonts w:hint="eastAsia" w:ascii="ＭＳ ゴシック" w:hAnsi="ＭＳ ゴシック" w:eastAsia="ＭＳ ゴシック"/>
          <w:b w:val="1"/>
          <w:color w:val="auto"/>
          <w:sz w:val="22"/>
        </w:rPr>
        <w:t>、</w:t>
      </w:r>
      <w:r>
        <w:rPr>
          <w:rFonts w:hint="eastAsia"/>
          <w:b w:val="1"/>
        </w:rPr>
        <w:br w:type="textWrapping" w:clear="none"/>
      </w:r>
      <w:r>
        <w:rPr>
          <w:rFonts w:hint="eastAsia" w:ascii="ＭＳ ゴシック" w:hAnsi="ＭＳ ゴシック" w:eastAsia="ＭＳ ゴシック"/>
          <w:b w:val="1"/>
          <w:color w:val="auto"/>
          <w:sz w:val="22"/>
        </w:rPr>
        <w:t>②</w:t>
      </w:r>
      <w:r>
        <w:rPr>
          <w:rFonts w:hint="eastAsia" w:ascii="ＭＳ ゴシック" w:hAnsi="ＭＳ ゴシック" w:eastAsia="ＭＳ ゴシック"/>
          <w:b w:val="1"/>
          <w:color w:val="auto"/>
          <w:sz w:val="22"/>
          <w:u w:val="wave" w:color="auto"/>
        </w:rPr>
        <w:t>コワーキング・展示スペース</w:t>
      </w:r>
      <w:r>
        <w:rPr>
          <w:rFonts w:hint="eastAsia" w:ascii="ＭＳ ゴシック" w:hAnsi="ＭＳ ゴシック" w:eastAsia="ＭＳ ゴシック"/>
          <w:b w:val="1"/>
          <w:color w:val="auto"/>
          <w:sz w:val="22"/>
        </w:rPr>
        <w:t>、</w:t>
      </w:r>
      <w:r>
        <w:rPr>
          <w:rFonts w:hint="eastAsia"/>
          <w:b w:val="1"/>
        </w:rPr>
        <w:br w:type="textWrapping" w:clear="none"/>
      </w:r>
      <w:r>
        <w:rPr>
          <w:rFonts w:hint="eastAsia" w:ascii="ＭＳ ゴシック" w:hAnsi="ＭＳ ゴシック" w:eastAsia="ＭＳ ゴシック"/>
          <w:b w:val="1"/>
          <w:color w:val="auto"/>
          <w:sz w:val="22"/>
        </w:rPr>
        <w:t>③</w:t>
      </w:r>
      <w:r>
        <w:rPr>
          <w:rFonts w:hint="eastAsia" w:ascii="ＭＳ ゴシック" w:hAnsi="ＭＳ ゴシック" w:eastAsia="ＭＳ ゴシック"/>
          <w:b w:val="1"/>
          <w:color w:val="auto"/>
          <w:sz w:val="22"/>
          <w:u w:val="wave" w:color="auto"/>
        </w:rPr>
        <w:t>セミナールーム（セミナー用モバイルワークステーション）</w:t>
      </w:r>
      <w:r>
        <w:rPr>
          <w:rFonts w:hint="eastAsia" w:ascii="ＭＳ ゴシック" w:hAnsi="ＭＳ ゴシック" w:eastAsia="ＭＳ ゴシック"/>
          <w:b w:val="1"/>
          <w:color w:val="auto"/>
          <w:sz w:val="22"/>
        </w:rPr>
        <w:t>、</w:t>
      </w:r>
      <w:r>
        <w:rPr>
          <w:rFonts w:hint="eastAsia"/>
        </w:rPr>
        <w:br w:type="textWrapping" w:clear="none"/>
      </w:r>
      <w:r>
        <w:rPr>
          <w:rFonts w:hint="eastAsia" w:ascii="ＭＳ ゴシック" w:hAnsi="ＭＳ ゴシック" w:eastAsia="ＭＳ ゴシック"/>
          <w:b w:val="0"/>
          <w:color w:val="auto"/>
          <w:sz w:val="22"/>
        </w:rPr>
        <w:t>④３Ｄスキャナ、⑤Ｘ線ＣＴシステム、⑥金属３Ｄプリンタ</w:t>
      </w:r>
    </w:p>
    <w:p>
      <w:pPr>
        <w:pStyle w:val="0"/>
        <w:snapToGrid w:val="1"/>
        <w:spacing w:before="0" w:beforeLines="0" w:beforeAutospacing="0" w:after="0" w:afterLines="0" w:afterAutospacing="0" w:line="197" w:lineRule="auto"/>
        <w:ind w:left="3666" w:hanging="3666" w:hangingChars="1600"/>
        <w:rPr>
          <w:rFonts w:hint="eastAsia" w:ascii="ＭＳ 明朝" w:hAnsi="ＭＳ 明朝" w:eastAsia="ＭＳ 明朝"/>
          <w:sz w:val="22"/>
        </w:rPr>
      </w:pPr>
      <w:r>
        <w:rPr>
          <w:rFonts w:hint="eastAsia" w:ascii="ＭＳ 明朝" w:hAnsi="ＭＳ 明朝" w:eastAsia="ＭＳ 明朝"/>
          <w:sz w:val="22"/>
        </w:rPr>
        <w:t>　　　　　　　※発表内容によっては、配布資料を御用意できない講演がありますので、御理解ください。</w:t>
      </w:r>
    </w:p>
    <w:p>
      <w:pPr>
        <w:pStyle w:val="0"/>
        <w:snapToGrid w:val="1"/>
        <w:spacing w:before="80" w:beforeLines="25" w:beforeAutospacing="0" w:after="0" w:afterLines="0" w:afterAutospacing="0" w:line="180" w:lineRule="auto"/>
        <w:ind w:left="0" w:leftChars="0" w:hanging="3200" w:hangingChars="1600"/>
        <w:rPr>
          <w:rFonts w:hint="eastAsia" w:ascii="ＭＳ ゴシック" w:hAnsi="ＭＳ ゴシック" w:eastAsia="ＭＳ ゴシック"/>
          <w:sz w:val="22"/>
        </w:rPr>
      </w:pPr>
      <w:r>
        <w:rPr>
          <w:rFonts w:hint="eastAsia" w:ascii="ＭＳ ゴシック" w:hAnsi="ＭＳ ゴシック" w:eastAsia="ＭＳ ゴシック"/>
          <w:color w:val="auto"/>
          <w:sz w:val="22"/>
        </w:rPr>
        <w:t>４　定　員　</w:t>
      </w:r>
      <w:r>
        <w:rPr>
          <w:rFonts w:hint="eastAsia" w:ascii="ＭＳ ゴシック" w:hAnsi="ＭＳ ゴシック" w:eastAsia="ＭＳ ゴシック"/>
          <w:color w:val="auto"/>
          <w:sz w:val="22"/>
        </w:rPr>
        <w:t>80</w:t>
      </w:r>
      <w:r>
        <w:rPr>
          <w:rFonts w:hint="eastAsia" w:ascii="ＭＳ ゴシック" w:hAnsi="ＭＳ ゴシック" w:eastAsia="ＭＳ ゴシック"/>
          <w:color w:val="auto"/>
          <w:sz w:val="22"/>
        </w:rPr>
        <w:t>名</w:t>
      </w:r>
    </w:p>
    <w:p>
      <w:pPr>
        <w:pStyle w:val="0"/>
        <w:tabs>
          <w:tab w:val="left" w:leader="none" w:pos="400"/>
        </w:tabs>
        <w:snapToGrid w:val="1"/>
        <w:spacing w:before="80" w:beforeLines="25" w:beforeAutospacing="0" w:after="0" w:afterLines="0" w:afterAutospacing="0" w:line="180" w:lineRule="auto"/>
        <w:ind w:leftChars="0" w:hanging="1000" w:hangingChars="500"/>
        <w:rPr>
          <w:rFonts w:hint="eastAsia" w:ascii="ＭＳ ゴシック" w:hAnsi="ＭＳ ゴシック" w:eastAsia="ＭＳ ゴシック"/>
          <w:sz w:val="22"/>
        </w:rPr>
      </w:pPr>
      <w:r>
        <w:rPr>
          <w:rFonts w:hint="eastAsia" w:ascii="ＭＳ ゴシック" w:hAnsi="ＭＳ ゴシック" w:eastAsia="ＭＳ ゴシック"/>
          <w:sz w:val="22"/>
        </w:rPr>
        <w:t>５　参加費　無料</w:t>
      </w:r>
    </w:p>
    <w:p>
      <w:pPr>
        <w:pStyle w:val="0"/>
        <w:tabs>
          <w:tab w:val="left" w:leader="none" w:pos="400"/>
        </w:tabs>
        <w:snapToGrid w:val="1"/>
        <w:spacing w:before="80" w:beforeLines="25" w:beforeAutospacing="0" w:after="0" w:afterLines="0" w:afterAutospacing="0" w:line="180" w:lineRule="auto"/>
        <w:ind w:leftChars="0" w:hanging="1000" w:hangingChars="500"/>
        <w:rPr>
          <w:rFonts w:hint="eastAsia" w:ascii="ＭＳ ゴシック" w:hAnsi="ＭＳ ゴシック" w:eastAsia="ＭＳ ゴシック"/>
          <w:sz w:val="22"/>
        </w:rPr>
      </w:pPr>
      <w:r>
        <w:rPr>
          <w:rFonts w:hint="eastAsia" w:ascii="ＭＳ ゴシック" w:hAnsi="ＭＳ ゴシック" w:eastAsia="ＭＳ ゴシック"/>
          <w:sz w:val="22"/>
        </w:rPr>
        <w:t>６　申　込　①会社名、②所属・氏名、③メールアドレス、④電話番号を記入いただき、</w:t>
      </w:r>
      <w:r>
        <w:rPr>
          <w:rFonts w:hint="eastAsia" w:ascii="ＭＳ ゴシック" w:hAnsi="ＭＳ ゴシック" w:eastAsia="ＭＳ ゴシック"/>
          <w:sz w:val="22"/>
          <w:u w:val="single" w:color="auto"/>
        </w:rPr>
        <w:t>メール</w:t>
      </w:r>
    </w:p>
    <w:p>
      <w:pPr>
        <w:pStyle w:val="0"/>
        <w:tabs>
          <w:tab w:val="left" w:leader="none" w:pos="400"/>
        </w:tabs>
        <w:snapToGrid w:val="1"/>
        <w:spacing w:before="0" w:beforeLines="0" w:beforeAutospacing="0" w:after="0" w:afterLines="0" w:afterAutospacing="0" w:line="197" w:lineRule="auto"/>
        <w:ind w:left="0" w:leftChars="0" w:firstLine="1200" w:firstLineChars="600"/>
        <w:rPr>
          <w:rFonts w:hint="eastAsia" w:ascii="ＭＳ ゴシック" w:hAnsi="ＭＳ ゴシック" w:eastAsia="ＭＳ ゴシック"/>
          <w:sz w:val="22"/>
        </w:rPr>
      </w:pPr>
      <w:r>
        <w:rPr>
          <w:rFonts w:hint="eastAsia" w:ascii="ＭＳ ゴシック" w:hAnsi="ＭＳ ゴシック" w:eastAsia="ＭＳ ゴシック"/>
          <w:sz w:val="22"/>
          <w:u w:val="single" w:color="auto"/>
        </w:rPr>
        <w:t>（</w:t>
      </w:r>
      <w:r>
        <w:rPr>
          <w:rFonts w:hint="eastAsia" w:ascii="ＭＳ ゴシック" w:hAnsi="ＭＳ ゴシック" w:eastAsia="ＭＳ ゴシック"/>
          <w:sz w:val="22"/>
          <w:u w:val="single" w:color="auto"/>
        </w:rPr>
        <w:t xml:space="preserve">hk-kd@pref.shizuoka.lg.jp) </w:t>
      </w:r>
      <w:r>
        <w:rPr>
          <w:rFonts w:hint="eastAsia" w:ascii="ＭＳ ゴシック" w:hAnsi="ＭＳ ゴシック" w:eastAsia="ＭＳ ゴシック"/>
          <w:sz w:val="22"/>
          <w:u w:val="none" w:color="auto"/>
        </w:rPr>
        <w:t>または</w:t>
      </w:r>
      <w:r>
        <w:rPr>
          <w:rFonts w:hint="eastAsia" w:ascii="ＭＳ ゴシック" w:hAnsi="ＭＳ ゴシック" w:eastAsia="ＭＳ ゴシック"/>
          <w:sz w:val="22"/>
          <w:u w:val="single" w:color="auto"/>
        </w:rPr>
        <w:t xml:space="preserve">FAX(053-428-4160) </w:t>
      </w:r>
      <w:r>
        <w:rPr>
          <w:rFonts w:hint="eastAsia" w:ascii="ＭＳ ゴシック" w:hAnsi="ＭＳ ゴシック" w:eastAsia="ＭＳ ゴシック"/>
          <w:sz w:val="22"/>
          <w:u w:val="none" w:color="auto"/>
        </w:rPr>
        <w:t>までお申込み下さい。</w:t>
      </w:r>
    </w:p>
    <w:p>
      <w:pPr>
        <w:pStyle w:val="0"/>
        <w:snapToGrid w:val="1"/>
        <w:spacing w:before="80" w:beforeLines="25" w:beforeAutospacing="0" w:after="0" w:afterLines="0" w:afterAutospacing="0" w:line="180" w:lineRule="auto"/>
        <w:ind w:left="3666" w:hanging="3666" w:hangingChars="1600"/>
        <w:rPr>
          <w:rFonts w:hint="eastAsia" w:ascii="ＭＳ ゴシック" w:hAnsi="ＭＳ ゴシック" w:eastAsia="ＭＳ ゴシック"/>
          <w:sz w:val="22"/>
          <w:u w:val="none" w:color="auto"/>
        </w:rPr>
      </w:pPr>
      <w:r>
        <w:rPr>
          <w:rFonts w:hint="eastAsia" w:ascii="ＭＳ ゴシック" w:hAnsi="ＭＳ ゴシック" w:eastAsia="ＭＳ ゴシック"/>
          <w:sz w:val="22"/>
        </w:rPr>
        <w:t>７　締　切　</w:t>
      </w:r>
      <w:r>
        <w:rPr>
          <w:rFonts w:hint="eastAsia" w:ascii="ＭＳ ゴシック" w:hAnsi="ＭＳ ゴシック" w:eastAsia="ＭＳ ゴシック"/>
          <w:sz w:val="22"/>
          <w:u w:val="single" w:color="auto"/>
        </w:rPr>
        <w:t>令和５年８月</w:t>
      </w:r>
      <w:r>
        <w:rPr>
          <w:rFonts w:hint="eastAsia" w:ascii="ＭＳ ゴシック" w:hAnsi="ＭＳ ゴシック" w:eastAsia="ＭＳ ゴシック"/>
          <w:sz w:val="22"/>
          <w:u w:val="single" w:color="auto"/>
        </w:rPr>
        <w:t>25</w:t>
      </w:r>
      <w:r>
        <w:rPr>
          <w:rFonts w:hint="eastAsia" w:ascii="ＭＳ ゴシック" w:hAnsi="ＭＳ ゴシック" w:eastAsia="ＭＳ ゴシック"/>
          <w:sz w:val="22"/>
          <w:u w:val="single" w:color="auto"/>
        </w:rPr>
        <w:t>日（金）</w:t>
      </w:r>
      <w:r>
        <w:rPr>
          <w:rFonts w:hint="eastAsia" w:ascii="ＭＳ ゴシック" w:hAnsi="ＭＳ ゴシック" w:eastAsia="ＭＳ ゴシック"/>
          <w:color w:val="auto"/>
          <w:sz w:val="22"/>
          <w:u w:val="none" w:color="auto"/>
        </w:rPr>
        <w:t>（定員に達し次第、終了とさ</w:t>
      </w:r>
      <w:r>
        <w:rPr>
          <w:rFonts w:hint="eastAsia" w:ascii="ＭＳ ゴシック" w:hAnsi="ＭＳ ゴシック" w:eastAsia="ＭＳ ゴシック"/>
          <w:sz w:val="22"/>
          <w:u w:val="none" w:color="auto"/>
        </w:rPr>
        <w:t>せていただきます）</w:t>
      </w:r>
    </w:p>
    <w:p>
      <w:pPr>
        <w:pStyle w:val="0"/>
        <w:snapToGrid w:val="1"/>
        <w:spacing w:before="80" w:beforeLines="25" w:beforeAutospacing="0" w:after="0" w:afterLines="0" w:afterAutospacing="0" w:line="180" w:lineRule="auto"/>
        <w:rPr>
          <w:rFonts w:hint="eastAsia" w:ascii="ＭＳ ゴシック" w:hAnsi="ＭＳ ゴシック" w:eastAsia="ＭＳ ゴシック"/>
          <w:sz w:val="22"/>
        </w:rPr>
      </w:pPr>
      <w:r>
        <w:rPr>
          <w:rFonts w:hint="eastAsia" w:ascii="ＭＳ ゴシック" w:hAnsi="ＭＳ ゴシック" w:eastAsia="ＭＳ ゴシック"/>
          <w:sz w:val="22"/>
        </w:rPr>
        <w:t>８　問合せ先　浜松工業技術支援センター　</w:t>
      </w:r>
      <w:r>
        <w:rPr>
          <w:rFonts w:hint="eastAsia" w:ascii="ＭＳ ゴシック" w:hAnsi="ＭＳ ゴシック" w:eastAsia="ＭＳ ゴシック"/>
          <w:sz w:val="22"/>
        </w:rPr>
        <w:t>tel. 053-428-4155</w:t>
      </w:r>
      <w:r>
        <w:rPr>
          <w:rFonts w:hint="eastAsia" w:ascii="ＭＳ ゴシック" w:hAnsi="ＭＳ ゴシック" w:eastAsia="ＭＳ ゴシック"/>
          <w:sz w:val="22"/>
        </w:rPr>
        <w:t>　機械電子科　長谷川、山口</w:t>
      </w:r>
    </w:p>
    <w:p>
      <w:pPr>
        <w:pStyle w:val="15"/>
        <w:snapToGrid w:val="1"/>
        <w:spacing w:line="180" w:lineRule="auto"/>
        <w:ind w:left="200" w:leftChars="100" w:firstLine="0" w:firstLineChars="0"/>
        <w:jc w:val="center"/>
        <w:rPr>
          <w:rFonts w:hint="eastAsia" w:ascii="ＭＳ ゴシック" w:hAnsi="ＭＳ ゴシック" w:eastAsia="ＭＳ ゴシック"/>
          <w:b w:val="1"/>
          <w:sz w:val="26"/>
        </w:rPr>
      </w:pPr>
      <w:r>
        <w:rPr>
          <w:rFonts w:hint="eastAsia" w:ascii="ＭＳ ゴシック" w:hAnsi="ＭＳ ゴシック" w:eastAsia="ＭＳ ゴシック"/>
          <w:b w:val="1"/>
          <w:sz w:val="26"/>
        </w:rPr>
        <w:t>デジタルものづくりセンターオープニングセレモニー及び</w:t>
      </w:r>
    </w:p>
    <w:p>
      <w:pPr>
        <w:pStyle w:val="15"/>
        <w:snapToGrid w:val="1"/>
        <w:spacing w:line="180" w:lineRule="auto"/>
        <w:ind w:left="200" w:leftChars="100" w:firstLine="0" w:firstLineChars="0"/>
        <w:jc w:val="center"/>
        <w:rPr>
          <w:rFonts w:hint="eastAsia" w:ascii="ＭＳ ゴシック" w:hAnsi="ＭＳ ゴシック" w:eastAsia="ＭＳ ゴシック"/>
          <w:b w:val="1"/>
          <w:sz w:val="26"/>
        </w:rPr>
      </w:pPr>
      <w:r>
        <w:rPr>
          <w:rFonts w:hint="eastAsia" w:ascii="ＭＳ ゴシック" w:hAnsi="ＭＳ ゴシック" w:eastAsia="ＭＳ ゴシック"/>
          <w:b w:val="1"/>
          <w:sz w:val="26"/>
        </w:rPr>
        <w:t>キックオフセミナー</w:t>
      </w:r>
    </w:p>
    <w:p>
      <w:pPr>
        <w:pStyle w:val="0"/>
        <w:snapToGrid w:val="1"/>
        <w:spacing w:line="180" w:lineRule="auto"/>
        <w:ind w:left="200" w:leftChars="100" w:firstLine="0" w:firstLineChars="0"/>
        <w:jc w:val="center"/>
        <w:rPr>
          <w:rFonts w:hint="eastAsia" w:ascii="ＭＳ ゴシック" w:hAnsi="ＭＳ ゴシック" w:eastAsia="ＭＳ ゴシック"/>
          <w:b w:val="1"/>
          <w:sz w:val="26"/>
        </w:rPr>
      </w:pPr>
    </w:p>
    <w:p>
      <w:pPr>
        <w:pStyle w:val="15"/>
        <w:snapToGrid w:val="1"/>
        <w:spacing w:line="192" w:lineRule="auto"/>
        <w:ind w:left="200" w:leftChars="100" w:firstLine="198" w:firstLineChars="90"/>
        <w:jc w:val="center"/>
        <w:rPr>
          <w:rFonts w:hint="eastAsia" w:ascii="ＭＳ ゴシック" w:hAnsi="ＭＳ ゴシック" w:eastAsia="ＭＳ ゴシック"/>
          <w:b w:val="1"/>
          <w:sz w:val="24"/>
        </w:rPr>
      </w:pPr>
      <w:r>
        <w:rPr>
          <w:rFonts w:hint="eastAsia" w:ascii="ＭＳ ゴシック" w:hAnsi="ＭＳ ゴシック" w:eastAsia="ＭＳ ゴシック"/>
          <w:b w:val="1"/>
          <w:sz w:val="24"/>
        </w:rPr>
        <w:t>（令和５年９月１日開催）　　　　　　　　申込書　　</w:t>
      </w:r>
      <w:r>
        <w:rPr>
          <w:rFonts w:hint="eastAsia" w:ascii="ＭＳ ゴシック" w:hAnsi="ＭＳ ゴシック" w:eastAsia="ＭＳ ゴシック"/>
          <w:b w:val="1"/>
          <w:sz w:val="24"/>
        </w:rPr>
        <w:t>FAX 053-428-4160</w:t>
      </w:r>
    </w:p>
    <w:tbl>
      <w:tblPr>
        <w:tblStyle w:val="11"/>
        <w:tblpPr w:leftFromText="142" w:rightFromText="142" w:topFromText="0" w:bottomFromText="0" w:vertAnchor="text" w:horzAnchor="text" w:tblpX="168" w:tblpY="54"/>
        <w:tblW w:w="0" w:type="auto"/>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Look w:firstRow="0" w:lastRow="0" w:firstColumn="0" w:lastColumn="0" w:noHBand="1" w:noVBand="1" w:val="0600"/>
      </w:tblPr>
      <w:tblGrid>
        <w:gridCol w:w="609"/>
        <w:gridCol w:w="229"/>
        <w:gridCol w:w="1640"/>
        <w:gridCol w:w="720"/>
        <w:gridCol w:w="1840"/>
        <w:gridCol w:w="1548"/>
        <w:gridCol w:w="2852"/>
      </w:tblGrid>
      <w:tr>
        <w:trPr>
          <w:trHeight w:val="795" w:hRule="atLeast"/>
        </w:trPr>
        <w:tc>
          <w:tcPr>
            <w:tcW w:w="838"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r>
              <w:rPr>
                <w:rFonts w:hint="eastAsia" w:ascii="ＭＳ ゴシック" w:hAnsi="ＭＳ ゴシック" w:eastAsia="ＭＳ ゴシック"/>
                <w:sz w:val="22"/>
              </w:rPr>
              <w:t>会社名</w:t>
            </w:r>
          </w:p>
        </w:tc>
        <w:tc>
          <w:tcPr>
            <w:tcW w:w="4200" w:type="dxa"/>
            <w:gridSpan w:val="3"/>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jc w:val="center"/>
              <w:rPr>
                <w:rFonts w:hint="eastAsia" w:ascii="ＭＳ ゴシック" w:hAnsi="ＭＳ ゴシック" w:eastAsia="ＭＳ ゴシック"/>
                <w:sz w:val="22"/>
              </w:rPr>
            </w:pPr>
          </w:p>
        </w:tc>
        <w:tc>
          <w:tcPr>
            <w:tcW w:w="154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r>
              <w:rPr>
                <w:rFonts w:hint="eastAsia" w:ascii="ＭＳ ゴシック" w:hAnsi="ＭＳ ゴシック" w:eastAsia="ＭＳ ゴシック"/>
                <w:sz w:val="22"/>
              </w:rPr>
              <w:t>電話番号</w:t>
            </w:r>
          </w:p>
        </w:tc>
        <w:tc>
          <w:tcPr>
            <w:tcW w:w="2852"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snapToGrid w:val="1"/>
              <w:spacing w:line="240" w:lineRule="auto"/>
              <w:rPr>
                <w:rFonts w:hint="eastAsia" w:ascii="ＭＳ ゴシック" w:hAnsi="ＭＳ ゴシック" w:eastAsia="ＭＳ ゴシック"/>
                <w:sz w:val="22"/>
              </w:rPr>
            </w:pPr>
          </w:p>
        </w:tc>
      </w:tr>
      <w:tr>
        <w:trPr>
          <w:trHeight w:val="670" w:hRule="atLeast"/>
        </w:trPr>
        <w:tc>
          <w:tcPr>
            <w:tcW w:w="60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所属</w:t>
            </w:r>
          </w:p>
        </w:tc>
        <w:tc>
          <w:tcPr>
            <w:tcW w:w="1869"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ＭＳ ゴシック" w:hAnsi="ＭＳ ゴシック" w:eastAsia="ＭＳ ゴシック"/>
              </w:rPr>
            </w:pPr>
          </w:p>
        </w:tc>
        <w:tc>
          <w:tcPr>
            <w:tcW w:w="72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氏名</w:t>
            </w:r>
          </w:p>
        </w:tc>
        <w:tc>
          <w:tcPr>
            <w:tcW w:w="184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ＭＳ ゴシック" w:hAnsi="ＭＳ ゴシック" w:eastAsia="ＭＳ ゴシック"/>
              </w:rPr>
            </w:pPr>
          </w:p>
        </w:tc>
        <w:tc>
          <w:tcPr>
            <w:tcW w:w="154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メールアドレス</w:t>
            </w:r>
          </w:p>
        </w:tc>
        <w:tc>
          <w:tcPr>
            <w:tcW w:w="2852"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ascii="ＭＳ ゴシック" w:hAnsi="ＭＳ ゴシック" w:eastAsia="ＭＳ ゴシック"/>
              </w:rPr>
            </w:pPr>
          </w:p>
        </w:tc>
      </w:tr>
      <w:tr>
        <w:trPr>
          <w:trHeight w:val="670" w:hRule="atLeast"/>
        </w:trPr>
        <w:tc>
          <w:tcPr>
            <w:tcW w:w="60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r>
              <w:rPr>
                <w:rFonts w:hint="eastAsia" w:ascii="ＭＳ ゴシック" w:hAnsi="ＭＳ ゴシック" w:eastAsia="ＭＳ ゴシック"/>
                <w:sz w:val="22"/>
              </w:rPr>
              <w:t>所属</w:t>
            </w:r>
          </w:p>
        </w:tc>
        <w:tc>
          <w:tcPr>
            <w:tcW w:w="1869"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p>
        </w:tc>
        <w:tc>
          <w:tcPr>
            <w:tcW w:w="72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r>
              <w:rPr>
                <w:rFonts w:hint="eastAsia" w:ascii="ＭＳ ゴシック" w:hAnsi="ＭＳ ゴシック" w:eastAsia="ＭＳ ゴシック"/>
                <w:sz w:val="22"/>
              </w:rPr>
              <w:t>氏名</w:t>
            </w:r>
          </w:p>
        </w:tc>
        <w:tc>
          <w:tcPr>
            <w:tcW w:w="184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p>
        </w:tc>
        <w:tc>
          <w:tcPr>
            <w:tcW w:w="154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r>
              <w:rPr>
                <w:rFonts w:hint="eastAsia" w:ascii="ＭＳ ゴシック" w:hAnsi="ＭＳ ゴシック" w:eastAsia="ＭＳ ゴシック"/>
                <w:sz w:val="22"/>
              </w:rPr>
              <w:t>メールアドレス</w:t>
            </w:r>
          </w:p>
        </w:tc>
        <w:tc>
          <w:tcPr>
            <w:tcW w:w="2852"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snapToGrid w:val="1"/>
              <w:spacing w:line="240" w:lineRule="auto"/>
              <w:jc w:val="center"/>
              <w:rPr>
                <w:rFonts w:hint="eastAsia" w:ascii="ＭＳ ゴシック" w:hAnsi="ＭＳ ゴシック" w:eastAsia="ＭＳ ゴシック"/>
                <w:sz w:val="22"/>
              </w:rPr>
            </w:pPr>
          </w:p>
        </w:tc>
      </w:tr>
      <w:tr>
        <w:trPr>
          <w:trHeight w:val="670" w:hRule="atLeast"/>
        </w:trPr>
        <w:tc>
          <w:tcPr>
            <w:tcW w:w="60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所属</w:t>
            </w:r>
          </w:p>
        </w:tc>
        <w:tc>
          <w:tcPr>
            <w:tcW w:w="1869"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ＭＳ ゴシック" w:hAnsi="ＭＳ ゴシック" w:eastAsia="ＭＳ ゴシック"/>
              </w:rPr>
            </w:pPr>
          </w:p>
        </w:tc>
        <w:tc>
          <w:tcPr>
            <w:tcW w:w="72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氏名</w:t>
            </w:r>
          </w:p>
        </w:tc>
        <w:tc>
          <w:tcPr>
            <w:tcW w:w="184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ＭＳ ゴシック" w:hAnsi="ＭＳ ゴシック" w:eastAsia="ＭＳ ゴシック"/>
              </w:rPr>
            </w:pPr>
          </w:p>
        </w:tc>
        <w:tc>
          <w:tcPr>
            <w:tcW w:w="154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メールアドレス</w:t>
            </w:r>
          </w:p>
        </w:tc>
        <w:tc>
          <w:tcPr>
            <w:tcW w:w="2852"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ascii="ＭＳ ゴシック" w:hAnsi="ＭＳ ゴシック" w:eastAsia="ＭＳ ゴシック"/>
              </w:rPr>
            </w:pPr>
          </w:p>
        </w:tc>
      </w:tr>
      <w:tr>
        <w:trPr>
          <w:trHeight w:val="670" w:hRule="atLeast"/>
        </w:trPr>
        <w:tc>
          <w:tcPr>
            <w:tcW w:w="60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r>
              <w:rPr>
                <w:rFonts w:hint="eastAsia" w:ascii="ＭＳ ゴシック" w:hAnsi="ＭＳ ゴシック" w:eastAsia="ＭＳ ゴシック"/>
                <w:sz w:val="22"/>
              </w:rPr>
              <w:t>所属</w:t>
            </w:r>
          </w:p>
        </w:tc>
        <w:tc>
          <w:tcPr>
            <w:tcW w:w="1869"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p>
        </w:tc>
        <w:tc>
          <w:tcPr>
            <w:tcW w:w="72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r>
              <w:rPr>
                <w:rFonts w:hint="eastAsia" w:ascii="ＭＳ ゴシック" w:hAnsi="ＭＳ ゴシック" w:eastAsia="ＭＳ ゴシック"/>
                <w:sz w:val="22"/>
              </w:rPr>
              <w:t>氏名</w:t>
            </w:r>
          </w:p>
        </w:tc>
        <w:tc>
          <w:tcPr>
            <w:tcW w:w="184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p>
        </w:tc>
        <w:tc>
          <w:tcPr>
            <w:tcW w:w="154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r>
              <w:rPr>
                <w:rFonts w:hint="eastAsia" w:ascii="ＭＳ ゴシック" w:hAnsi="ＭＳ ゴシック" w:eastAsia="ＭＳ ゴシック"/>
                <w:sz w:val="22"/>
              </w:rPr>
              <w:t>メールアドレス</w:t>
            </w:r>
          </w:p>
        </w:tc>
        <w:tc>
          <w:tcPr>
            <w:tcW w:w="2852"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snapToGrid w:val="1"/>
              <w:spacing w:line="240" w:lineRule="auto"/>
              <w:jc w:val="center"/>
              <w:rPr>
                <w:rFonts w:hint="eastAsia" w:ascii="ＭＳ ゴシック" w:hAnsi="ＭＳ ゴシック" w:eastAsia="ＭＳ ゴシック"/>
                <w:sz w:val="22"/>
              </w:rPr>
            </w:pPr>
          </w:p>
        </w:tc>
      </w:tr>
      <w:tr>
        <w:trPr>
          <w:trHeight w:val="571" w:hRule="atLeast"/>
        </w:trPr>
        <w:tc>
          <w:tcPr>
            <w:tcW w:w="60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r>
              <w:rPr>
                <w:rFonts w:hint="eastAsia" w:ascii="ＭＳ ゴシック" w:hAnsi="ＭＳ ゴシック" w:eastAsia="ＭＳ ゴシック"/>
                <w:sz w:val="22"/>
              </w:rPr>
              <w:t>所属</w:t>
            </w:r>
          </w:p>
        </w:tc>
        <w:tc>
          <w:tcPr>
            <w:tcW w:w="1869"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p>
        </w:tc>
        <w:tc>
          <w:tcPr>
            <w:tcW w:w="72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r>
              <w:rPr>
                <w:rFonts w:hint="eastAsia" w:ascii="ＭＳ ゴシック" w:hAnsi="ＭＳ ゴシック" w:eastAsia="ＭＳ ゴシック"/>
                <w:sz w:val="22"/>
              </w:rPr>
              <w:t>氏名</w:t>
            </w:r>
          </w:p>
        </w:tc>
        <w:tc>
          <w:tcPr>
            <w:tcW w:w="184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p>
        </w:tc>
        <w:tc>
          <w:tcPr>
            <w:tcW w:w="154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1"/>
              <w:spacing w:line="240" w:lineRule="auto"/>
              <w:jc w:val="center"/>
              <w:rPr>
                <w:rFonts w:hint="eastAsia" w:ascii="ＭＳ ゴシック" w:hAnsi="ＭＳ ゴシック" w:eastAsia="ＭＳ ゴシック"/>
                <w:sz w:val="22"/>
              </w:rPr>
            </w:pPr>
            <w:r>
              <w:rPr>
                <w:rFonts w:hint="eastAsia" w:ascii="ＭＳ ゴシック" w:hAnsi="ＭＳ ゴシック" w:eastAsia="ＭＳ ゴシック"/>
                <w:sz w:val="22"/>
              </w:rPr>
              <w:t>メールアドレス</w:t>
            </w:r>
          </w:p>
        </w:tc>
        <w:tc>
          <w:tcPr>
            <w:tcW w:w="2852"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snapToGrid w:val="1"/>
              <w:spacing w:line="240" w:lineRule="auto"/>
              <w:jc w:val="center"/>
              <w:rPr>
                <w:rFonts w:hint="eastAsia" w:ascii="ＭＳ ゴシック" w:hAnsi="ＭＳ ゴシック" w:eastAsia="ＭＳ ゴシック"/>
                <w:sz w:val="22"/>
              </w:rPr>
            </w:pPr>
          </w:p>
        </w:tc>
      </w:tr>
    </w:tbl>
    <w:p>
      <w:pPr>
        <w:pStyle w:val="0"/>
        <w:snapToGrid w:val="0"/>
        <w:spacing w:line="240" w:lineRule="auto"/>
        <w:rPr>
          <w:rFonts w:hint="eastAsia" w:ascii="ＭＳ 明朝" w:hAnsi="ＭＳ 明朝" w:eastAsia="ＭＳ 明朝"/>
          <w:sz w:val="22"/>
        </w:rPr>
      </w:pPr>
      <w:r>
        <w:rPr>
          <w:rFonts w:hint="eastAsia" w:ascii="ＭＳ 明朝" w:hAnsi="ＭＳ 明朝" w:eastAsia="ＭＳ 明朝"/>
          <w:sz w:val="22"/>
        </w:rPr>
        <w:t>　※送付いただいた個人情報は、主催者からの連絡や情報提供・事務処理に利用します。</w:t>
      </w:r>
    </w:p>
    <w:p>
      <w:pPr>
        <w:pStyle w:val="0"/>
        <w:snapToGrid w:val="0"/>
        <w:spacing w:line="240" w:lineRule="auto"/>
        <w:ind w:firstLine="200" w:firstLineChars="100"/>
        <w:rPr>
          <w:rFonts w:hint="eastAsia" w:ascii="ＭＳ 明朝" w:hAnsi="ＭＳ 明朝" w:eastAsia="ＭＳ 明朝"/>
          <w:sz w:val="22"/>
        </w:rPr>
      </w:pPr>
      <w:r>
        <w:rPr>
          <w:rFonts w:hint="eastAsia" w:ascii="ＭＳ 明朝" w:hAnsi="ＭＳ 明朝" w:eastAsia="ＭＳ 明朝"/>
          <w:sz w:val="22"/>
        </w:rPr>
        <w:t>※講師には参加者名簿を提出させていただきます。</w:t>
      </w:r>
    </w:p>
    <w:p>
      <w:pPr>
        <w:pStyle w:val="0"/>
        <w:snapToGrid w:val="0"/>
        <w:spacing w:line="240" w:lineRule="auto"/>
        <w:ind w:firstLine="200" w:firstLineChars="100"/>
        <w:rPr>
          <w:rFonts w:hint="eastAsia" w:ascii="ＭＳ 明朝" w:hAnsi="ＭＳ 明朝" w:eastAsia="ＭＳ 明朝"/>
          <w:sz w:val="22"/>
        </w:rPr>
      </w:pPr>
    </w:p>
    <w:p>
      <w:pPr>
        <w:pStyle w:val="0"/>
        <w:snapToGrid w:val="0"/>
        <w:spacing w:line="240" w:lineRule="auto"/>
        <w:ind w:firstLine="200" w:firstLineChars="100"/>
        <w:rPr>
          <w:rFonts w:hint="eastAsia" w:ascii="ＭＳ 明朝" w:hAnsi="ＭＳ 明朝" w:eastAsia="ＭＳ 明朝"/>
          <w:sz w:val="22"/>
        </w:rPr>
      </w:pPr>
    </w:p>
    <w:sectPr>
      <w:pgSz w:w="11906" w:h="16838"/>
      <w:pgMar w:top="850" w:right="1134" w:bottom="567" w:left="1134" w:header="851" w:footer="992" w:gutter="0"/>
      <w:cols w:space="720"/>
      <w:textDirection w:val="lrTb"/>
      <w:docGrid w:type="linesAndChars" w:linePitch="341"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0"/>
  <w:drawingGridHorizontalSpacing w:val="200"/>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游ゴシック Light" w:hAnsi="游ゴシック Light" w:eastAsia="游ゴシック Light"/>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4280</TotalTime>
  <Pages>2</Pages>
  <Words>43</Words>
  <Characters>1404</Characters>
  <Application>JUST Note</Application>
  <Lines>86</Lines>
  <Paragraphs>51</Paragraphs>
  <CharactersWithSpaces>1511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長谷川　和宏</cp:lastModifiedBy>
  <cp:lastPrinted>2023-08-21T02:00:55Z</cp:lastPrinted>
  <dcterms:created xsi:type="dcterms:W3CDTF">2021-03-19T01:46:00Z</dcterms:created>
  <dcterms:modified xsi:type="dcterms:W3CDTF">2023-08-21T02:20:35Z</dcterms:modified>
  <cp:revision>466</cp:revision>
</cp:coreProperties>
</file>